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69" w:rsidRPr="00081B72" w:rsidRDefault="00F70469" w:rsidP="00F70469">
      <w:pPr>
        <w:pStyle w:val="Nagwek1"/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081B72">
        <w:rPr>
          <w:rFonts w:ascii="Calibri" w:hAnsi="Calibri" w:cs="Calibri"/>
          <w:b/>
          <w:smallCaps/>
          <w:sz w:val="32"/>
          <w:szCs w:val="32"/>
        </w:rPr>
        <w:t>Akademia Muzyczna im. Ignacego Jana Paderewskiego</w:t>
      </w:r>
    </w:p>
    <w:p w:rsidR="00F70469" w:rsidRPr="00081B72" w:rsidRDefault="00F70469" w:rsidP="00F70469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081B72">
        <w:rPr>
          <w:rFonts w:ascii="Calibri" w:hAnsi="Calibri" w:cs="Calibri"/>
          <w:b/>
          <w:smallCaps/>
          <w:sz w:val="32"/>
          <w:szCs w:val="32"/>
        </w:rPr>
        <w:t>w Poznaniu</w:t>
      </w:r>
    </w:p>
    <w:p w:rsidR="00F70469" w:rsidRPr="00081B72" w:rsidRDefault="00F70469" w:rsidP="00F70469">
      <w:pPr>
        <w:pStyle w:val="Nagwek1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pStyle w:val="Nagwek1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1D0A6C">
      <w:pPr>
        <w:pStyle w:val="Nagwek1"/>
        <w:rPr>
          <w:rFonts w:ascii="Calibri" w:hAnsi="Calibri" w:cs="Calibri"/>
          <w:b/>
          <w:sz w:val="48"/>
          <w:szCs w:val="48"/>
        </w:rPr>
      </w:pPr>
    </w:p>
    <w:p w:rsidR="00F70469" w:rsidRPr="00081B72" w:rsidRDefault="00F70469" w:rsidP="00F70469">
      <w:pPr>
        <w:pStyle w:val="Nagwek1"/>
        <w:spacing w:line="360" w:lineRule="auto"/>
        <w:jc w:val="center"/>
        <w:rPr>
          <w:rFonts w:ascii="Calibri" w:hAnsi="Calibri" w:cs="Calibri"/>
          <w:b/>
          <w:smallCaps/>
          <w:sz w:val="48"/>
          <w:szCs w:val="48"/>
        </w:rPr>
      </w:pPr>
      <w:r w:rsidRPr="00081B72">
        <w:rPr>
          <w:rFonts w:ascii="Calibri" w:hAnsi="Calibri" w:cs="Calibri"/>
          <w:b/>
          <w:sz w:val="48"/>
          <w:szCs w:val="48"/>
        </w:rPr>
        <w:t>REGULAMIN</w:t>
      </w: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 w:rsidRPr="00081B72">
        <w:rPr>
          <w:rFonts w:ascii="Calibri" w:hAnsi="Calibri" w:cs="Calibri"/>
          <w:b/>
          <w:sz w:val="48"/>
          <w:szCs w:val="48"/>
        </w:rPr>
        <w:t>przyznawania</w:t>
      </w: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 w:rsidRPr="00081B72">
        <w:rPr>
          <w:rFonts w:ascii="Calibri" w:hAnsi="Calibri" w:cs="Calibri"/>
          <w:b/>
          <w:sz w:val="48"/>
          <w:szCs w:val="48"/>
        </w:rPr>
        <w:t xml:space="preserve">pomocy materialnej dla </w:t>
      </w:r>
      <w:r w:rsidR="00583DC5">
        <w:rPr>
          <w:rFonts w:ascii="Calibri" w:hAnsi="Calibri" w:cs="Calibri"/>
          <w:b/>
          <w:sz w:val="48"/>
          <w:szCs w:val="48"/>
        </w:rPr>
        <w:t>doktorantów</w:t>
      </w:r>
    </w:p>
    <w:p w:rsidR="00F70469" w:rsidRPr="00983556" w:rsidRDefault="00F70469" w:rsidP="00F70469">
      <w:pPr>
        <w:spacing w:line="360" w:lineRule="auto"/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F70469" w:rsidRPr="00983556" w:rsidRDefault="007F3801" w:rsidP="00F70469">
      <w:pPr>
        <w:spacing w:line="360" w:lineRule="auto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983556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wersja </w:t>
      </w:r>
      <w:r w:rsidR="001D0A6C" w:rsidRPr="00983556">
        <w:rPr>
          <w:rFonts w:ascii="Calibri" w:hAnsi="Calibri" w:cs="Calibri"/>
          <w:b/>
          <w:color w:val="FF0000"/>
          <w:sz w:val="28"/>
          <w:szCs w:val="28"/>
          <w:u w:val="single"/>
        </w:rPr>
        <w:t>obowiązująca od 1 października 2019 r.</w:t>
      </w:r>
    </w:p>
    <w:p w:rsidR="001D0A6C" w:rsidRPr="00081B72" w:rsidRDefault="001D0A6C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1D0A6C">
        <w:rPr>
          <w:rFonts w:ascii="Calibri" w:hAnsi="Calibri" w:cs="Calibri"/>
        </w:rPr>
        <w:t xml:space="preserve">W związku z treścią art. 275 ust. 2, art. 281 oraz art. 285-286 ustawy - Przepisy wprowadzające ustawę Prawo o szkolnictwie wyższym i nauce, </w:t>
      </w:r>
      <w:r w:rsidRPr="001D0A6C">
        <w:rPr>
          <w:rFonts w:ascii="Calibri" w:hAnsi="Calibri" w:cs="Calibri"/>
          <w:b/>
        </w:rPr>
        <w:t>dotychczasowy Regulamin przyznawania pomocy materialnej dla doktorantów traci moc z dniem 30 września 2019 r. poza przepisami dotyczącymi stypendium doktoranckiego i zwiększenia stypendium doktoranckiego z dotacji projakościowej.</w:t>
      </w:r>
    </w:p>
    <w:p w:rsidR="00F70469" w:rsidRPr="00081B72" w:rsidRDefault="00F70469" w:rsidP="006D28A3">
      <w:pPr>
        <w:spacing w:line="360" w:lineRule="auto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81B72">
        <w:rPr>
          <w:rFonts w:ascii="Calibri" w:hAnsi="Calibri" w:cs="Calibri"/>
          <w:b/>
          <w:sz w:val="28"/>
          <w:szCs w:val="28"/>
        </w:rPr>
        <w:t xml:space="preserve">Obowiązuje od roku akademickiego </w:t>
      </w:r>
      <w:r w:rsidR="0023348A" w:rsidRPr="00081B72">
        <w:rPr>
          <w:rFonts w:ascii="Calibri" w:hAnsi="Calibri" w:cs="Calibri"/>
          <w:b/>
          <w:sz w:val="28"/>
          <w:szCs w:val="28"/>
        </w:rPr>
        <w:t>2017/2018</w:t>
      </w:r>
    </w:p>
    <w:p w:rsidR="00F70469" w:rsidRPr="00081B72" w:rsidRDefault="00F70469" w:rsidP="006D28A3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br w:type="page"/>
      </w:r>
      <w:r w:rsidRPr="00081B72">
        <w:rPr>
          <w:rFonts w:ascii="Calibri" w:hAnsi="Calibri" w:cs="Calibri"/>
          <w:sz w:val="24"/>
          <w:szCs w:val="24"/>
        </w:rPr>
        <w:lastRenderedPageBreak/>
        <w:t>I. POSTANOWIENIA OGÓLNE</w:t>
      </w:r>
    </w:p>
    <w:p w:rsidR="00F70469" w:rsidRPr="00081B72" w:rsidRDefault="00F70469" w:rsidP="00F70469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70469" w:rsidRPr="00081B72" w:rsidRDefault="00F70469" w:rsidP="00F7046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§ 1.</w:t>
      </w:r>
    </w:p>
    <w:p w:rsidR="005A5DE9" w:rsidRPr="00583DC5" w:rsidRDefault="005A5DE9" w:rsidP="006A4A29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Postanowienia niniejszego Regulaminu uzupełniają i określają szczegółowe zasady ustalania wysokości, przyznawania i wypłacania świadczeń pomocy materialnej dla </w:t>
      </w:r>
      <w:r w:rsidR="00583DC5">
        <w:rPr>
          <w:rFonts w:ascii="Calibri" w:hAnsi="Calibri" w:cs="Calibri"/>
          <w:sz w:val="24"/>
          <w:szCs w:val="24"/>
        </w:rPr>
        <w:t>doktorantów</w:t>
      </w:r>
      <w:r w:rsidRPr="00081B72">
        <w:rPr>
          <w:rFonts w:ascii="Calibri" w:hAnsi="Calibri" w:cs="Calibri"/>
          <w:sz w:val="24"/>
          <w:szCs w:val="24"/>
        </w:rPr>
        <w:t>, o których mowa w ustawie z dnia 27 lipca 2005 r. Prawo o szkolnictwie wyższym (dalej „Ustawa”)</w:t>
      </w:r>
      <w:r w:rsidR="00583DC5">
        <w:rPr>
          <w:rFonts w:ascii="Calibri" w:hAnsi="Calibri" w:cs="Calibri"/>
          <w:sz w:val="24"/>
          <w:szCs w:val="24"/>
        </w:rPr>
        <w:t xml:space="preserve">, a także warunki </w:t>
      </w:r>
      <w:r w:rsidR="00583DC5" w:rsidRPr="00081B72">
        <w:rPr>
          <w:rFonts w:ascii="Calibri" w:hAnsi="Calibri" w:cs="Calibri"/>
          <w:sz w:val="24"/>
          <w:szCs w:val="24"/>
        </w:rPr>
        <w:t>przyznawania i wypłacania</w:t>
      </w:r>
      <w:r w:rsidR="00583DC5">
        <w:rPr>
          <w:rFonts w:ascii="Calibri" w:hAnsi="Calibri" w:cs="Calibri"/>
          <w:sz w:val="24"/>
          <w:szCs w:val="24"/>
        </w:rPr>
        <w:t xml:space="preserve"> stypendium doktoranckiego, o którym mowa w Ustawie oraz rozporządzeniu Ministra Nauki i </w:t>
      </w:r>
      <w:r w:rsidR="00583DC5" w:rsidRPr="00583DC5">
        <w:rPr>
          <w:rFonts w:ascii="Calibri" w:hAnsi="Calibri" w:cs="Calibri"/>
          <w:sz w:val="24"/>
          <w:szCs w:val="24"/>
        </w:rPr>
        <w:t>Szkolnictwa Wyższ</w:t>
      </w:r>
      <w:r w:rsidR="00583DC5">
        <w:rPr>
          <w:rFonts w:ascii="Calibri" w:hAnsi="Calibri" w:cs="Calibri"/>
          <w:sz w:val="24"/>
          <w:szCs w:val="24"/>
        </w:rPr>
        <w:t xml:space="preserve">ego z dnia 9 sierpnia 2017 r. </w:t>
      </w:r>
      <w:r w:rsidR="00583DC5" w:rsidRPr="00583DC5">
        <w:rPr>
          <w:rFonts w:ascii="Calibri" w:hAnsi="Calibri" w:cs="Calibri"/>
          <w:sz w:val="24"/>
          <w:szCs w:val="24"/>
        </w:rPr>
        <w:t xml:space="preserve">w </w:t>
      </w:r>
      <w:r w:rsidR="00583DC5">
        <w:rPr>
          <w:rFonts w:ascii="Calibri" w:hAnsi="Calibri" w:cs="Calibri"/>
          <w:sz w:val="24"/>
          <w:szCs w:val="24"/>
        </w:rPr>
        <w:t>sprawie studiów doktoranckich i </w:t>
      </w:r>
      <w:r w:rsidR="00583DC5" w:rsidRPr="00583DC5">
        <w:rPr>
          <w:rFonts w:ascii="Calibri" w:hAnsi="Calibri" w:cs="Calibri"/>
          <w:sz w:val="24"/>
          <w:szCs w:val="24"/>
        </w:rPr>
        <w:t>stypendiów doktoranckich (</w:t>
      </w:r>
      <w:r w:rsidR="00583DC5">
        <w:rPr>
          <w:rFonts w:ascii="Calibri" w:hAnsi="Calibri" w:cs="Calibri"/>
          <w:sz w:val="24"/>
          <w:szCs w:val="24"/>
        </w:rPr>
        <w:t>dalej „rozporządzenie”)</w:t>
      </w:r>
      <w:r w:rsidR="006A4A29">
        <w:rPr>
          <w:rFonts w:ascii="Calibri" w:hAnsi="Calibri" w:cs="Calibri"/>
          <w:sz w:val="24"/>
          <w:szCs w:val="24"/>
        </w:rPr>
        <w:t xml:space="preserve"> oraz zwiększenia stypendium doktoranckiego z dotacji projakościowej, o którym mowa w art. 200a Ustawy</w:t>
      </w:r>
      <w:r w:rsidR="00583DC5">
        <w:rPr>
          <w:rFonts w:ascii="Calibri" w:hAnsi="Calibri" w:cs="Calibri"/>
          <w:sz w:val="24"/>
          <w:szCs w:val="24"/>
        </w:rPr>
        <w:t>.</w:t>
      </w:r>
    </w:p>
    <w:p w:rsidR="001D0A6C" w:rsidRPr="00052AFA" w:rsidRDefault="001D0A6C" w:rsidP="001D0A6C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052AFA">
        <w:rPr>
          <w:rFonts w:ascii="Calibri" w:hAnsi="Calibri" w:cs="Calibri"/>
          <w:i/>
          <w:sz w:val="24"/>
          <w:szCs w:val="24"/>
        </w:rPr>
        <w:t>wygasł</w:t>
      </w:r>
    </w:p>
    <w:p w:rsidR="003060D2" w:rsidRPr="003060D2" w:rsidRDefault="00052AFA" w:rsidP="003060D2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052AFA">
        <w:rPr>
          <w:rFonts w:ascii="Calibri" w:hAnsi="Calibri" w:cs="Calibri"/>
          <w:i/>
          <w:sz w:val="24"/>
          <w:szCs w:val="24"/>
        </w:rPr>
        <w:t>wygasł</w:t>
      </w:r>
    </w:p>
    <w:p w:rsidR="00F70469" w:rsidRDefault="006A4A29" w:rsidP="006A4A29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Świadczenia przyznawane doktorantom zgodnie z Ustawą i rozporządzeniem niestanowiące świadczeń pomocy materialnej, przyznawane są wyłącznie doktorantom </w:t>
      </w:r>
      <w:r w:rsidRPr="00081B72">
        <w:rPr>
          <w:rFonts w:ascii="Calibri" w:hAnsi="Calibri" w:cs="Calibri"/>
          <w:sz w:val="24"/>
          <w:szCs w:val="24"/>
        </w:rPr>
        <w:t>studiów stacjonarnych</w:t>
      </w:r>
      <w:r>
        <w:rPr>
          <w:rFonts w:ascii="Calibri" w:hAnsi="Calibri" w:cs="Calibri"/>
          <w:sz w:val="24"/>
          <w:szCs w:val="24"/>
        </w:rPr>
        <w:t xml:space="preserve"> i obejmują:</w:t>
      </w:r>
    </w:p>
    <w:p w:rsidR="006A4A29" w:rsidRDefault="006A4A29" w:rsidP="00D246A2">
      <w:pPr>
        <w:numPr>
          <w:ilvl w:val="0"/>
          <w:numId w:val="46"/>
        </w:numPr>
        <w:ind w:left="1003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stypendium doktoranckie,</w:t>
      </w:r>
    </w:p>
    <w:p w:rsidR="006A4A29" w:rsidRPr="00081B72" w:rsidRDefault="006A4A29" w:rsidP="00D246A2">
      <w:pPr>
        <w:numPr>
          <w:ilvl w:val="0"/>
          <w:numId w:val="46"/>
        </w:numPr>
        <w:ind w:left="1003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zwiększenie stypendium doktoranckiego z dotacji projakościowej.</w:t>
      </w:r>
    </w:p>
    <w:p w:rsidR="006A4A29" w:rsidRDefault="006A4A29" w:rsidP="00F70469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F70469" w:rsidRPr="00081B72" w:rsidRDefault="00F70469" w:rsidP="00F70469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§</w:t>
      </w:r>
      <w:r w:rsidR="00052AFA">
        <w:rPr>
          <w:rFonts w:ascii="Calibri" w:hAnsi="Calibri" w:cs="Calibri"/>
          <w:sz w:val="24"/>
          <w:szCs w:val="24"/>
        </w:rPr>
        <w:t>§</w:t>
      </w:r>
      <w:r w:rsidRPr="00081B72">
        <w:rPr>
          <w:rFonts w:ascii="Calibri" w:hAnsi="Calibri" w:cs="Calibri"/>
          <w:sz w:val="24"/>
          <w:szCs w:val="24"/>
        </w:rPr>
        <w:t xml:space="preserve"> 2</w:t>
      </w:r>
      <w:r w:rsidR="00052AFA">
        <w:rPr>
          <w:rFonts w:ascii="Calibri" w:hAnsi="Calibri" w:cs="Calibri"/>
          <w:sz w:val="24"/>
          <w:szCs w:val="24"/>
        </w:rPr>
        <w:t>-</w:t>
      </w:r>
      <w:r w:rsidR="001D0A6C">
        <w:rPr>
          <w:rFonts w:ascii="Calibri" w:hAnsi="Calibri" w:cs="Calibri"/>
          <w:sz w:val="24"/>
          <w:szCs w:val="24"/>
        </w:rPr>
        <w:t>22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052AFA" w:rsidRPr="00052AFA" w:rsidRDefault="00052AFA" w:rsidP="001D0A6C">
      <w:pPr>
        <w:spacing w:before="120"/>
        <w:jc w:val="center"/>
        <w:rPr>
          <w:rFonts w:ascii="Calibri" w:hAnsi="Calibri" w:cs="Calibri"/>
          <w:i/>
          <w:sz w:val="24"/>
          <w:szCs w:val="24"/>
        </w:rPr>
      </w:pPr>
      <w:r w:rsidRPr="00052AFA">
        <w:rPr>
          <w:rFonts w:ascii="Calibri" w:hAnsi="Calibri" w:cs="Calibri"/>
          <w:i/>
          <w:sz w:val="24"/>
          <w:szCs w:val="24"/>
        </w:rPr>
        <w:t>wygasł</w:t>
      </w:r>
      <w:r>
        <w:rPr>
          <w:rFonts w:ascii="Calibri" w:hAnsi="Calibri" w:cs="Calibri"/>
          <w:i/>
          <w:sz w:val="24"/>
          <w:szCs w:val="24"/>
        </w:rPr>
        <w:t>y</w:t>
      </w:r>
    </w:p>
    <w:p w:rsidR="0036623F" w:rsidRDefault="0036623F" w:rsidP="0036623F"/>
    <w:p w:rsidR="0036623F" w:rsidRPr="00081B72" w:rsidRDefault="0036623F" w:rsidP="0036623F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IV. </w:t>
      </w:r>
      <w:r>
        <w:rPr>
          <w:rFonts w:ascii="Calibri" w:hAnsi="Calibri" w:cs="Calibri"/>
          <w:sz w:val="24"/>
          <w:szCs w:val="24"/>
        </w:rPr>
        <w:t>STYPENDIUM DOKTORANCKIE</w:t>
      </w:r>
      <w:r w:rsidR="00A25D67">
        <w:rPr>
          <w:rFonts w:ascii="Calibri" w:hAnsi="Calibri" w:cs="Calibri"/>
          <w:sz w:val="24"/>
          <w:szCs w:val="24"/>
        </w:rPr>
        <w:t xml:space="preserve"> I ZASADY JEGO PRZYZNAWANIA</w:t>
      </w:r>
    </w:p>
    <w:p w:rsidR="0036623F" w:rsidRDefault="0036623F" w:rsidP="0036623F"/>
    <w:p w:rsidR="0036623F" w:rsidRPr="00081B72" w:rsidRDefault="0036623F" w:rsidP="0036623F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§ </w:t>
      </w:r>
      <w:r w:rsidR="00A25D67">
        <w:rPr>
          <w:rFonts w:ascii="Calibri" w:hAnsi="Calibri" w:cs="Calibri"/>
          <w:sz w:val="24"/>
          <w:szCs w:val="24"/>
        </w:rPr>
        <w:t>23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36623F" w:rsidRPr="0036623F" w:rsidRDefault="0036623F" w:rsidP="00C664D6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36623F">
        <w:rPr>
          <w:rFonts w:ascii="Calibri" w:hAnsi="Calibri" w:cs="Calibri"/>
          <w:sz w:val="24"/>
          <w:szCs w:val="24"/>
        </w:rPr>
        <w:t>Uczestnik stacjonarnych studiów doktoranckich może otrzymywać stypendium doktoranckie.</w:t>
      </w:r>
    </w:p>
    <w:p w:rsidR="0036623F" w:rsidRPr="0036623F" w:rsidRDefault="0036623F" w:rsidP="00C664D6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36623F">
        <w:rPr>
          <w:rFonts w:ascii="Calibri" w:hAnsi="Calibri" w:cs="Calibri"/>
          <w:sz w:val="24"/>
          <w:szCs w:val="24"/>
        </w:rPr>
        <w:t>Minimaln</w:t>
      </w:r>
      <w:r>
        <w:rPr>
          <w:rFonts w:ascii="Calibri" w:hAnsi="Calibri" w:cs="Calibri"/>
          <w:sz w:val="24"/>
          <w:szCs w:val="24"/>
        </w:rPr>
        <w:t>e stypendium, o którym mowa w pk</w:t>
      </w:r>
      <w:r w:rsidRPr="0036623F">
        <w:rPr>
          <w:rFonts w:ascii="Calibri" w:hAnsi="Calibri" w:cs="Calibri"/>
          <w:sz w:val="24"/>
          <w:szCs w:val="24"/>
        </w:rPr>
        <w:t>t. 1, nie może być niższe niż 60% minimalnego wynagrodzenia zasadniczego asys</w:t>
      </w:r>
      <w:r w:rsidR="00FA3056">
        <w:rPr>
          <w:rFonts w:ascii="Calibri" w:hAnsi="Calibri" w:cs="Calibri"/>
          <w:sz w:val="24"/>
          <w:szCs w:val="24"/>
        </w:rPr>
        <w:t>tenta ustalonego w przepisach o </w:t>
      </w:r>
      <w:r w:rsidRPr="0036623F">
        <w:rPr>
          <w:rFonts w:ascii="Calibri" w:hAnsi="Calibri" w:cs="Calibri"/>
          <w:sz w:val="24"/>
          <w:szCs w:val="24"/>
        </w:rPr>
        <w:t>wynagradzaniu nauczycieli akademickich.</w:t>
      </w:r>
    </w:p>
    <w:p w:rsidR="0036623F" w:rsidRPr="00081B72" w:rsidRDefault="0036623F" w:rsidP="00C664D6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Stypendium </w:t>
      </w:r>
      <w:r>
        <w:rPr>
          <w:rFonts w:ascii="Calibri" w:hAnsi="Calibri" w:cs="Calibri"/>
          <w:sz w:val="24"/>
          <w:szCs w:val="24"/>
        </w:rPr>
        <w:t>doktoranckie</w:t>
      </w:r>
      <w:r w:rsidRPr="00081B72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zgodnie z § 13 rozporządzenia</w:t>
      </w:r>
      <w:r w:rsidRPr="00081B72">
        <w:rPr>
          <w:rFonts w:ascii="Calibri" w:hAnsi="Calibri" w:cs="Calibri"/>
          <w:sz w:val="24"/>
          <w:szCs w:val="24"/>
        </w:rPr>
        <w:t xml:space="preserve">, </w:t>
      </w:r>
      <w:r w:rsidR="00A06D02">
        <w:rPr>
          <w:rFonts w:ascii="Calibri" w:hAnsi="Calibri" w:cs="Calibri"/>
          <w:sz w:val="24"/>
          <w:szCs w:val="24"/>
        </w:rPr>
        <w:t>może</w:t>
      </w:r>
      <w:r w:rsidRPr="00081B72">
        <w:rPr>
          <w:rFonts w:ascii="Calibri" w:hAnsi="Calibri" w:cs="Calibri"/>
          <w:sz w:val="24"/>
          <w:szCs w:val="24"/>
        </w:rPr>
        <w:t xml:space="preserve"> </w:t>
      </w:r>
      <w:r w:rsidR="00A06D02">
        <w:rPr>
          <w:rFonts w:ascii="Calibri" w:hAnsi="Calibri" w:cs="Calibri"/>
          <w:sz w:val="24"/>
          <w:szCs w:val="24"/>
        </w:rPr>
        <w:t>zostać przyznane</w:t>
      </w:r>
      <w:r w:rsidRPr="00081B72">
        <w:rPr>
          <w:rFonts w:ascii="Calibri" w:hAnsi="Calibri" w:cs="Calibri"/>
          <w:sz w:val="24"/>
          <w:szCs w:val="24"/>
        </w:rPr>
        <w:t xml:space="preserve">: </w:t>
      </w:r>
    </w:p>
    <w:p w:rsidR="00A06D02" w:rsidRPr="00F4361F" w:rsidRDefault="00F4361F" w:rsidP="00C664D6">
      <w:pPr>
        <w:numPr>
          <w:ilvl w:val="0"/>
          <w:numId w:val="38"/>
        </w:numPr>
        <w:tabs>
          <w:tab w:val="clear" w:pos="1068"/>
          <w:tab w:val="num" w:pos="709"/>
        </w:tabs>
        <w:spacing w:before="120"/>
        <w:ind w:left="709" w:hanging="283"/>
        <w:jc w:val="both"/>
        <w:rPr>
          <w:rFonts w:ascii="Calibri" w:hAnsi="Calibri" w:cs="Calibri"/>
          <w:i/>
          <w:sz w:val="24"/>
          <w:szCs w:val="24"/>
        </w:rPr>
      </w:pPr>
      <w:r w:rsidRPr="00F4361F">
        <w:rPr>
          <w:rFonts w:ascii="Calibri" w:hAnsi="Calibri" w:cs="Calibri"/>
          <w:i/>
          <w:sz w:val="24"/>
          <w:szCs w:val="24"/>
        </w:rPr>
        <w:t>wygasł</w:t>
      </w:r>
    </w:p>
    <w:p w:rsidR="00A06D02" w:rsidRPr="00A06D02" w:rsidRDefault="00A06D02" w:rsidP="00C664D6">
      <w:pPr>
        <w:numPr>
          <w:ilvl w:val="0"/>
          <w:numId w:val="38"/>
        </w:numPr>
        <w:tabs>
          <w:tab w:val="clear" w:pos="1068"/>
          <w:tab w:val="num" w:pos="709"/>
        </w:tabs>
        <w:spacing w:before="120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t xml:space="preserve">na drugim roku i kolejnych latach studiów doktoranckich </w:t>
      </w:r>
      <w:r>
        <w:rPr>
          <w:rFonts w:ascii="Calibri" w:hAnsi="Calibri" w:cs="Calibri"/>
          <w:sz w:val="24"/>
          <w:szCs w:val="24"/>
        </w:rPr>
        <w:t>- doktorantowi</w:t>
      </w:r>
      <w:r w:rsidRPr="00A06D02">
        <w:rPr>
          <w:rFonts w:ascii="Calibri" w:hAnsi="Calibri" w:cs="Calibri"/>
          <w:sz w:val="24"/>
          <w:szCs w:val="24"/>
        </w:rPr>
        <w:t>, który:</w:t>
      </w:r>
    </w:p>
    <w:p w:rsidR="00A06D02" w:rsidRPr="00A06D02" w:rsidRDefault="00A06D02" w:rsidP="00A06D02">
      <w:pPr>
        <w:spacing w:before="120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t>1)</w:t>
      </w:r>
      <w:r w:rsidRPr="00A06D02">
        <w:rPr>
          <w:rFonts w:ascii="Calibri" w:hAnsi="Calibri" w:cs="Calibri"/>
          <w:sz w:val="24"/>
          <w:szCs w:val="24"/>
        </w:rPr>
        <w:tab/>
        <w:t>terminowo realizuje program studiów doktoranckich;</w:t>
      </w:r>
    </w:p>
    <w:p w:rsidR="00A06D02" w:rsidRPr="00A06D02" w:rsidRDefault="00A06D02" w:rsidP="00A06D02">
      <w:pPr>
        <w:spacing w:before="120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t>2)</w:t>
      </w:r>
      <w:r w:rsidRPr="00A06D02">
        <w:rPr>
          <w:rFonts w:ascii="Calibri" w:hAnsi="Calibri" w:cs="Calibri"/>
          <w:sz w:val="24"/>
          <w:szCs w:val="24"/>
        </w:rPr>
        <w:tab/>
        <w:t>wykazuje się zaangażowaniem w:</w:t>
      </w:r>
    </w:p>
    <w:p w:rsidR="00A06D02" w:rsidRPr="00A06D02" w:rsidRDefault="00A06D02" w:rsidP="00C664D6">
      <w:pPr>
        <w:numPr>
          <w:ilvl w:val="1"/>
          <w:numId w:val="39"/>
        </w:numPr>
        <w:spacing w:before="120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t>prowadzeniu zajęć dydaktycznych w ramach praktyk zawodowych lub</w:t>
      </w:r>
    </w:p>
    <w:p w:rsidR="00A06D02" w:rsidRPr="00A06D02" w:rsidRDefault="00A06D02" w:rsidP="00C664D6">
      <w:pPr>
        <w:numPr>
          <w:ilvl w:val="1"/>
          <w:numId w:val="39"/>
        </w:numPr>
        <w:spacing w:before="120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t>realizacji badań naukowych prowadzonych przez jednostkę organizacyjną uczelni;</w:t>
      </w:r>
    </w:p>
    <w:p w:rsidR="0036623F" w:rsidRDefault="00A06D02" w:rsidP="00A06D02">
      <w:pPr>
        <w:tabs>
          <w:tab w:val="left" w:pos="993"/>
        </w:tabs>
        <w:spacing w:before="120"/>
        <w:ind w:left="1068" w:hanging="359"/>
        <w:jc w:val="both"/>
        <w:rPr>
          <w:rFonts w:ascii="Calibri" w:hAnsi="Calibri" w:cs="Calibri"/>
          <w:sz w:val="24"/>
          <w:szCs w:val="24"/>
        </w:rPr>
      </w:pPr>
      <w:r w:rsidRPr="00A06D02">
        <w:rPr>
          <w:rFonts w:ascii="Calibri" w:hAnsi="Calibri" w:cs="Calibri"/>
          <w:sz w:val="24"/>
          <w:szCs w:val="24"/>
        </w:rPr>
        <w:lastRenderedPageBreak/>
        <w:t>3)</w:t>
      </w:r>
      <w:r w:rsidRPr="00A06D02">
        <w:rPr>
          <w:rFonts w:ascii="Calibri" w:hAnsi="Calibri" w:cs="Calibri"/>
          <w:sz w:val="24"/>
          <w:szCs w:val="24"/>
        </w:rPr>
        <w:tab/>
        <w:t>w roku akademickim poprzedzającym złożenie wniosku o przyznanie stypendium doktoranckiego wykazał się postępami w pracy naukowej i w przygotowywaniu rozprawy doktorskiej.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36623F" w:rsidRPr="00E83810" w:rsidRDefault="00B92FC9" w:rsidP="00C664D6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Ustalenie spełnienia warunków określonych w pkt. 3 lit. b następuje poprzez oświadczenie kierownika studiów doktoranckich. Dla ustalenia osób uprawnionych do uzyskania stypendium doktoranckiego stosuje się w dalszej kolejności zasady ustalania punktacji określone dla stypendium dla najlepszych doktorantów, w załączniku nr 3 do niniejszego Regulaminu</w:t>
      </w:r>
      <w:r w:rsidR="002B6E16">
        <w:rPr>
          <w:rFonts w:ascii="Calibri" w:hAnsi="Calibri" w:cs="Calibri"/>
          <w:sz w:val="24"/>
          <w:szCs w:val="24"/>
        </w:rPr>
        <w:t>.</w:t>
      </w:r>
    </w:p>
    <w:p w:rsidR="00A06D02" w:rsidRPr="00A25D67" w:rsidRDefault="0036623F" w:rsidP="00C664D6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Liczbę i wysokość stypendiów</w:t>
      </w:r>
      <w:r w:rsidRPr="00E83810">
        <w:rPr>
          <w:rFonts w:ascii="Calibri" w:hAnsi="Calibri" w:cs="Calibri"/>
          <w:sz w:val="24"/>
          <w:szCs w:val="24"/>
        </w:rPr>
        <w:t xml:space="preserve"> dla najlepszych doktorantów</w:t>
      </w:r>
      <w:r w:rsidR="00A06D02">
        <w:rPr>
          <w:rFonts w:ascii="Calibri" w:hAnsi="Calibri" w:cs="Calibri"/>
          <w:sz w:val="24"/>
          <w:szCs w:val="24"/>
        </w:rPr>
        <w:t>, z zastrzeżeniem pkt 2,</w:t>
      </w:r>
      <w:r w:rsidRPr="00E83810">
        <w:rPr>
          <w:rFonts w:ascii="Calibri" w:hAnsi="Calibri" w:cs="Calibri"/>
          <w:sz w:val="24"/>
          <w:szCs w:val="24"/>
        </w:rPr>
        <w:t xml:space="preserve"> ustala rektor na  pocz</w:t>
      </w:r>
      <w:r w:rsidR="00A06D02">
        <w:rPr>
          <w:rFonts w:ascii="Calibri" w:hAnsi="Calibri" w:cs="Calibri"/>
          <w:sz w:val="24"/>
          <w:szCs w:val="24"/>
        </w:rPr>
        <w:t xml:space="preserve">ątku danego roku akademickiego </w:t>
      </w:r>
      <w:r w:rsidRPr="00E83810">
        <w:rPr>
          <w:rFonts w:ascii="Calibri" w:hAnsi="Calibri" w:cs="Calibri"/>
          <w:sz w:val="24"/>
          <w:szCs w:val="24"/>
        </w:rPr>
        <w:t>w zależności od przeznaczonych na ten cel środków finansowych</w:t>
      </w:r>
      <w:r w:rsidR="00A06D02">
        <w:rPr>
          <w:rFonts w:ascii="Calibri" w:hAnsi="Calibri" w:cs="Calibri"/>
          <w:sz w:val="24"/>
          <w:szCs w:val="24"/>
        </w:rPr>
        <w:t>, przy czym</w:t>
      </w:r>
      <w:r w:rsidR="00A25D67">
        <w:rPr>
          <w:rFonts w:ascii="Calibri" w:hAnsi="Calibri" w:cs="Calibri"/>
          <w:sz w:val="24"/>
          <w:szCs w:val="24"/>
        </w:rPr>
        <w:t xml:space="preserve"> w</w:t>
      </w:r>
      <w:r w:rsidR="00A25D67" w:rsidRPr="00A25D67">
        <w:rPr>
          <w:rFonts w:ascii="Calibri" w:hAnsi="Calibri" w:cs="Calibri"/>
          <w:sz w:val="24"/>
          <w:szCs w:val="24"/>
        </w:rPr>
        <w:t xml:space="preserve"> jednostce organizacyjnej uczelni liczba uczestników stacjonarnych studiów doktoranckich, którym przyznano stypendium doktoranckie finansowane ze środków, o których mowa w art. 200 ust. 5 lub 6</w:t>
      </w:r>
      <w:r w:rsidR="00A25D67">
        <w:rPr>
          <w:rFonts w:ascii="Calibri" w:hAnsi="Calibri" w:cs="Calibri"/>
          <w:sz w:val="24"/>
          <w:szCs w:val="24"/>
        </w:rPr>
        <w:t xml:space="preserve"> Ustawy</w:t>
      </w:r>
      <w:r w:rsidR="00FA3056">
        <w:rPr>
          <w:rFonts w:ascii="Calibri" w:hAnsi="Calibri" w:cs="Calibri"/>
          <w:sz w:val="24"/>
          <w:szCs w:val="24"/>
        </w:rPr>
        <w:t>, z </w:t>
      </w:r>
      <w:r w:rsidR="00A25D67" w:rsidRPr="00A25D67">
        <w:rPr>
          <w:rFonts w:ascii="Calibri" w:hAnsi="Calibri" w:cs="Calibri"/>
          <w:sz w:val="24"/>
          <w:szCs w:val="24"/>
        </w:rPr>
        <w:t>wyłączeniem liczby uczestników stacjonarnych studiów doktoranckich, którym przyznano wyłącznie środki finansowe, o których mowa w art. 200a ust. 2</w:t>
      </w:r>
      <w:r w:rsidR="00F4574D">
        <w:rPr>
          <w:rFonts w:ascii="Calibri" w:hAnsi="Calibri" w:cs="Calibri"/>
          <w:sz w:val="24"/>
          <w:szCs w:val="24"/>
        </w:rPr>
        <w:t xml:space="preserve"> Ustawy</w:t>
      </w:r>
      <w:r w:rsidR="00A25D67" w:rsidRPr="00A25D67">
        <w:rPr>
          <w:rFonts w:ascii="Calibri" w:hAnsi="Calibri" w:cs="Calibri"/>
          <w:sz w:val="24"/>
          <w:szCs w:val="24"/>
        </w:rPr>
        <w:t>, nie może być mniejsza niż 50% liczby uczestników stacjonarnych studiów doktoranckich ogółem</w:t>
      </w:r>
      <w:r w:rsidR="00A25D67">
        <w:rPr>
          <w:rFonts w:ascii="Calibri" w:hAnsi="Calibri" w:cs="Calibri"/>
          <w:sz w:val="24"/>
          <w:szCs w:val="24"/>
        </w:rPr>
        <w:t>.</w:t>
      </w:r>
    </w:p>
    <w:p w:rsidR="0036623F" w:rsidRDefault="0036623F" w:rsidP="0036623F">
      <w:pPr>
        <w:rPr>
          <w:rFonts w:ascii="Calibri" w:hAnsi="Calibri" w:cs="Calibri"/>
          <w:sz w:val="24"/>
          <w:szCs w:val="24"/>
        </w:rPr>
      </w:pPr>
    </w:p>
    <w:p w:rsidR="00A25D67" w:rsidRDefault="00A25D67" w:rsidP="00A25D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24</w:t>
      </w:r>
    </w:p>
    <w:p w:rsidR="00A25D67" w:rsidRPr="006A0AB2" w:rsidRDefault="00A25D67" w:rsidP="00C664D6">
      <w:pPr>
        <w:numPr>
          <w:ilvl w:val="0"/>
          <w:numId w:val="4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Stypendium doktoranckie jest przyznawane na okres dwunastu miesięcy</w:t>
      </w:r>
      <w:r w:rsidR="001D0A6C">
        <w:rPr>
          <w:rFonts w:ascii="Calibri" w:hAnsi="Calibri" w:cs="Calibri"/>
          <w:sz w:val="24"/>
          <w:szCs w:val="24"/>
        </w:rPr>
        <w:t xml:space="preserve"> </w:t>
      </w:r>
      <w:r w:rsidR="001D0A6C" w:rsidRPr="001D0A6C">
        <w:rPr>
          <w:rFonts w:ascii="Calibri" w:hAnsi="Calibri" w:cs="Calibri"/>
          <w:color w:val="FF0000"/>
          <w:sz w:val="24"/>
          <w:szCs w:val="24"/>
        </w:rPr>
        <w:t>(UWAGA – od 1.10.2019 r. zgodnie z art. 285 ust. 2 ustawy Przepisy wprowadzające ustawę Prawo o szkolnictwie wyższym i nauce o okresie przyznawania stypendium decyduje rektor)</w:t>
      </w:r>
      <w:r w:rsidRPr="006A0AB2">
        <w:rPr>
          <w:rFonts w:ascii="Calibri" w:hAnsi="Calibri" w:cs="Calibri"/>
          <w:sz w:val="24"/>
          <w:szCs w:val="24"/>
        </w:rPr>
        <w:t xml:space="preserve"> i wypłacane co miesiąc.</w:t>
      </w:r>
    </w:p>
    <w:p w:rsidR="00A25D67" w:rsidRPr="006A0AB2" w:rsidRDefault="00A25D67" w:rsidP="00C664D6">
      <w:pPr>
        <w:numPr>
          <w:ilvl w:val="0"/>
          <w:numId w:val="4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Stypendium doktoranckie jest przyznawane niezależnie od otrzymywanych przez doktoranta:</w:t>
      </w:r>
    </w:p>
    <w:p w:rsidR="00A25D67" w:rsidRPr="006A0AB2" w:rsidRDefault="00A25D67" w:rsidP="00C664D6">
      <w:pPr>
        <w:numPr>
          <w:ilvl w:val="1"/>
          <w:numId w:val="40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świadczeń ze środków funduszu pomocy materialnej</w:t>
      </w:r>
      <w:r w:rsidR="00FA3056" w:rsidRPr="006A0AB2">
        <w:rPr>
          <w:rFonts w:ascii="Calibri" w:hAnsi="Calibri" w:cs="Calibri"/>
          <w:sz w:val="24"/>
          <w:szCs w:val="24"/>
        </w:rPr>
        <w:t xml:space="preserve"> dla studentów i doktorantów, o </w:t>
      </w:r>
      <w:r w:rsidRPr="006A0AB2">
        <w:rPr>
          <w:rFonts w:ascii="Calibri" w:hAnsi="Calibri" w:cs="Calibri"/>
          <w:sz w:val="24"/>
          <w:szCs w:val="24"/>
        </w:rPr>
        <w:t xml:space="preserve">których mowa w </w:t>
      </w:r>
      <w:r>
        <w:rPr>
          <w:rFonts w:ascii="Calibri" w:hAnsi="Calibri" w:cs="Calibri"/>
          <w:sz w:val="24"/>
          <w:szCs w:val="24"/>
        </w:rPr>
        <w:t>§</w:t>
      </w:r>
      <w:r w:rsidRPr="006A0AB2">
        <w:rPr>
          <w:rFonts w:ascii="Calibri" w:hAnsi="Calibri" w:cs="Calibri"/>
          <w:sz w:val="24"/>
          <w:szCs w:val="24"/>
        </w:rPr>
        <w:t xml:space="preserve"> 1 pkt 3;</w:t>
      </w:r>
    </w:p>
    <w:p w:rsidR="00A25D67" w:rsidRPr="006A0AB2" w:rsidRDefault="00A25D67" w:rsidP="00C664D6">
      <w:pPr>
        <w:numPr>
          <w:ilvl w:val="1"/>
          <w:numId w:val="40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środków w ramach pomocy materialnej, o której mowa w art. 199a Ustawy;</w:t>
      </w:r>
    </w:p>
    <w:p w:rsidR="00A25D67" w:rsidRPr="006A0AB2" w:rsidRDefault="00A25D67" w:rsidP="00A2002A">
      <w:pPr>
        <w:numPr>
          <w:ilvl w:val="1"/>
          <w:numId w:val="40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stypendiów naukowych, o których mowa w art. 199b U</w:t>
      </w:r>
      <w:r w:rsidR="00A2002A" w:rsidRPr="006A0AB2">
        <w:rPr>
          <w:rFonts w:ascii="Calibri" w:hAnsi="Calibri" w:cs="Calibri"/>
          <w:sz w:val="24"/>
          <w:szCs w:val="24"/>
        </w:rPr>
        <w:t xml:space="preserve">stawy, </w:t>
      </w:r>
      <w:r w:rsidRPr="006A0AB2">
        <w:rPr>
          <w:rFonts w:ascii="Calibri" w:hAnsi="Calibri" w:cs="Calibri"/>
          <w:sz w:val="24"/>
          <w:szCs w:val="24"/>
        </w:rPr>
        <w:t>art. 37a ustawy z dnia 30 kwietnia 2010 r. o instytutach badawczych (Dz.</w:t>
      </w:r>
      <w:r w:rsidR="00A2002A" w:rsidRPr="006A0AB2">
        <w:rPr>
          <w:rFonts w:ascii="Calibri" w:hAnsi="Calibri" w:cs="Calibri"/>
          <w:sz w:val="24"/>
          <w:szCs w:val="24"/>
        </w:rPr>
        <w:t xml:space="preserve"> U. z 2017 r. poz. 1158 i 1452) oraz </w:t>
      </w:r>
      <w:r w:rsidRPr="006A0AB2">
        <w:rPr>
          <w:rFonts w:ascii="Calibri" w:hAnsi="Calibri" w:cs="Calibri"/>
          <w:sz w:val="24"/>
          <w:szCs w:val="24"/>
        </w:rPr>
        <w:t>art. 70a ustawy z dnia 30 kwietnia 2010 r. o Polskiej Akademii Nauk (Dz. U. z 2016 r. poz. 572, 1311, 1933 i 2260 oraz z 2017 r. poz. 624 i 1089);</w:t>
      </w:r>
    </w:p>
    <w:p w:rsidR="00A25D67" w:rsidRPr="006A0AB2" w:rsidRDefault="00A25D67" w:rsidP="00C664D6">
      <w:pPr>
        <w:numPr>
          <w:ilvl w:val="1"/>
          <w:numId w:val="40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stypendium doktorskiego, o którym mowa w art. 22 ust. 1 ustawy z dnia 14 marca 2003 r. o stopniach naukowych i tytule naukowym oraz o stopniach i tytule w zakresie sztuki.</w:t>
      </w:r>
    </w:p>
    <w:p w:rsidR="00A25D67" w:rsidRPr="006A0AB2" w:rsidRDefault="00A25D67" w:rsidP="00C664D6">
      <w:pPr>
        <w:numPr>
          <w:ilvl w:val="0"/>
          <w:numId w:val="4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W przypadku przedłużenia okresu odbywania studiów doktoranckich rektor może przyznać doktorantowi stypendium doktoranckie w tym okresie.</w:t>
      </w:r>
    </w:p>
    <w:p w:rsidR="00A25D67" w:rsidRPr="006A0AB2" w:rsidRDefault="00A25D67" w:rsidP="00C664D6">
      <w:pPr>
        <w:numPr>
          <w:ilvl w:val="0"/>
          <w:numId w:val="4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W przypadku skreślenia doktoranta z listy doktorantów zaprzestaje się wypłaty stypendium doktoranckiego z pierwszym dniem miesią</w:t>
      </w:r>
      <w:r w:rsidR="00FA3056" w:rsidRPr="006A0AB2">
        <w:rPr>
          <w:rFonts w:ascii="Calibri" w:hAnsi="Calibri" w:cs="Calibri"/>
          <w:sz w:val="24"/>
          <w:szCs w:val="24"/>
        </w:rPr>
        <w:t>ca następującego po miesiącu, w </w:t>
      </w:r>
      <w:r w:rsidRPr="006A0AB2">
        <w:rPr>
          <w:rFonts w:ascii="Calibri" w:hAnsi="Calibri" w:cs="Calibri"/>
          <w:sz w:val="24"/>
          <w:szCs w:val="24"/>
        </w:rPr>
        <w:t>którym decyzja o skreśleniu stała się ostateczna.</w:t>
      </w:r>
    </w:p>
    <w:p w:rsidR="00A25D67" w:rsidRPr="006A0AB2" w:rsidRDefault="00A25D67" w:rsidP="00C664D6">
      <w:pPr>
        <w:numPr>
          <w:ilvl w:val="0"/>
          <w:numId w:val="4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t>Doktorantowi otrzymującemu stypendium doktoranckie, który ukończył studia doktoranckie w terminie wcześniejszym niż określony w programie tych studiów oraz uzyskał wyróżniającą ocenę rozprawy doktorskiej, za okres pozostały do terminu ukończenia studiów doktoranckich określonego w programie tych studiów wypłaca się środki finansowe w wysokości stanowiącej iloczyn kwoty otrzymywanego miesięcznie stypendium doktoranckiego oraz liczby miesięcy, o które został skrócony okres odbywania studiów doktoranckich, nie dłuższy jednak niż sześć miesięcy.</w:t>
      </w:r>
    </w:p>
    <w:p w:rsidR="00A25D67" w:rsidRDefault="00A25D67" w:rsidP="00272EF9">
      <w:pPr>
        <w:jc w:val="center"/>
      </w:pPr>
    </w:p>
    <w:p w:rsidR="00A25D67" w:rsidRPr="006A0AB2" w:rsidRDefault="00A25D67" w:rsidP="00272EF9">
      <w:pPr>
        <w:jc w:val="center"/>
        <w:rPr>
          <w:rFonts w:ascii="Calibri" w:hAnsi="Calibri" w:cs="Calibri"/>
          <w:sz w:val="24"/>
          <w:szCs w:val="24"/>
        </w:rPr>
      </w:pPr>
    </w:p>
    <w:p w:rsidR="00A25D67" w:rsidRPr="006A0AB2" w:rsidRDefault="006A43C8" w:rsidP="00272EF9">
      <w:pPr>
        <w:jc w:val="center"/>
        <w:rPr>
          <w:rFonts w:ascii="Calibri" w:hAnsi="Calibri" w:cs="Calibri"/>
          <w:sz w:val="24"/>
          <w:szCs w:val="24"/>
        </w:rPr>
      </w:pPr>
      <w:r w:rsidRPr="006A0AB2">
        <w:rPr>
          <w:rFonts w:ascii="Calibri" w:hAnsi="Calibri" w:cs="Calibri"/>
          <w:sz w:val="24"/>
          <w:szCs w:val="24"/>
        </w:rPr>
        <w:lastRenderedPageBreak/>
        <w:t>§ 25</w:t>
      </w:r>
    </w:p>
    <w:p w:rsidR="00C664D6" w:rsidRDefault="006A43C8" w:rsidP="00C664D6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Stypendium doktoranckie przyznaje rektor, po zaopiniowaniu wniosków</w:t>
      </w:r>
      <w:r w:rsidR="002B6E16">
        <w:rPr>
          <w:rFonts w:ascii="Calibri" w:hAnsi="Calibri" w:cs="Calibri"/>
          <w:sz w:val="24"/>
          <w:szCs w:val="24"/>
        </w:rPr>
        <w:t xml:space="preserve"> o przyznanie stypendium przez D</w:t>
      </w:r>
      <w:r w:rsidRPr="006A43C8">
        <w:rPr>
          <w:rFonts w:ascii="Calibri" w:hAnsi="Calibri" w:cs="Calibri"/>
          <w:sz w:val="24"/>
          <w:szCs w:val="24"/>
        </w:rPr>
        <w:t xml:space="preserve">oktorancką </w:t>
      </w:r>
      <w:r w:rsidR="002B6E16">
        <w:rPr>
          <w:rFonts w:ascii="Calibri" w:hAnsi="Calibri" w:cs="Calibri"/>
          <w:sz w:val="24"/>
          <w:szCs w:val="24"/>
        </w:rPr>
        <w:t>Komisję S</w:t>
      </w:r>
      <w:r w:rsidRPr="006A43C8">
        <w:rPr>
          <w:rFonts w:ascii="Calibri" w:hAnsi="Calibri" w:cs="Calibri"/>
          <w:sz w:val="24"/>
          <w:szCs w:val="24"/>
        </w:rPr>
        <w:t>typendialną.</w:t>
      </w:r>
    </w:p>
    <w:p w:rsidR="006A43C8" w:rsidRPr="00C664D6" w:rsidRDefault="00C664D6" w:rsidP="00C664D6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2B6E16">
        <w:rPr>
          <w:rFonts w:ascii="Calibri" w:hAnsi="Calibri" w:cs="Calibri"/>
          <w:sz w:val="24"/>
          <w:szCs w:val="24"/>
        </w:rPr>
        <w:t>oktorancką Komisję S</w:t>
      </w:r>
      <w:r w:rsidRPr="006A43C8">
        <w:rPr>
          <w:rFonts w:ascii="Calibri" w:hAnsi="Calibri" w:cs="Calibri"/>
          <w:sz w:val="24"/>
          <w:szCs w:val="24"/>
        </w:rPr>
        <w:t>typendialną</w:t>
      </w:r>
      <w:r w:rsidRPr="00C664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powołuje rektor. </w:t>
      </w:r>
      <w:r w:rsidR="006A43C8" w:rsidRPr="00C664D6">
        <w:rPr>
          <w:rFonts w:ascii="Calibri" w:hAnsi="Calibri" w:cs="Calibri"/>
          <w:sz w:val="24"/>
          <w:szCs w:val="24"/>
        </w:rPr>
        <w:t>W skład komisji wchodzą:</w:t>
      </w:r>
    </w:p>
    <w:p w:rsidR="006A43C8" w:rsidRPr="006A43C8" w:rsidRDefault="006A43C8" w:rsidP="00D246A2">
      <w:pPr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kierownik studiów doktoranckich;</w:t>
      </w:r>
    </w:p>
    <w:p w:rsidR="006A43C8" w:rsidRPr="006A43C8" w:rsidRDefault="006A43C8" w:rsidP="00D246A2">
      <w:pPr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co najmniej dwóch nauczycieli akademickich wykonujących pracę w jednostce organizacyjnej uczelni</w:t>
      </w:r>
      <w:r w:rsidR="00A2002A">
        <w:rPr>
          <w:rFonts w:ascii="Calibri" w:hAnsi="Calibri" w:cs="Calibri"/>
          <w:sz w:val="24"/>
          <w:szCs w:val="24"/>
        </w:rPr>
        <w:t xml:space="preserve"> </w:t>
      </w:r>
      <w:r w:rsidRPr="006A43C8">
        <w:rPr>
          <w:rFonts w:ascii="Calibri" w:hAnsi="Calibri" w:cs="Calibri"/>
          <w:sz w:val="24"/>
          <w:szCs w:val="24"/>
        </w:rPr>
        <w:t>posiadających:</w:t>
      </w:r>
    </w:p>
    <w:p w:rsidR="006A43C8" w:rsidRPr="006A43C8" w:rsidRDefault="006A43C8" w:rsidP="00D246A2">
      <w:pPr>
        <w:numPr>
          <w:ilvl w:val="1"/>
          <w:numId w:val="44"/>
        </w:numP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stopień naukowy doktora habilitowanego lub</w:t>
      </w:r>
    </w:p>
    <w:p w:rsidR="006A43C8" w:rsidRPr="006A43C8" w:rsidRDefault="006A43C8" w:rsidP="00D246A2">
      <w:pPr>
        <w:numPr>
          <w:ilvl w:val="1"/>
          <w:numId w:val="44"/>
        </w:numP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 xml:space="preserve">stopień doktora habilitowanego </w:t>
      </w:r>
      <w:proofErr w:type="gramStart"/>
      <w:r w:rsidRPr="006A43C8">
        <w:rPr>
          <w:rFonts w:ascii="Calibri" w:hAnsi="Calibri" w:cs="Calibri"/>
          <w:sz w:val="24"/>
          <w:szCs w:val="24"/>
        </w:rPr>
        <w:t>sztuki,</w:t>
      </w:r>
      <w:proofErr w:type="gramEnd"/>
      <w:r w:rsidRPr="006A43C8">
        <w:rPr>
          <w:rFonts w:ascii="Calibri" w:hAnsi="Calibri" w:cs="Calibri"/>
          <w:sz w:val="24"/>
          <w:szCs w:val="24"/>
        </w:rPr>
        <w:t xml:space="preserve"> lub</w:t>
      </w:r>
    </w:p>
    <w:p w:rsidR="006A43C8" w:rsidRPr="006A43C8" w:rsidRDefault="006A43C8" w:rsidP="00D246A2">
      <w:pPr>
        <w:numPr>
          <w:ilvl w:val="1"/>
          <w:numId w:val="44"/>
        </w:numPr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uprawnienia równoważne z uprawnieniami doktora habilitowanego nabyte na podstawie art. 21a ustawy z dnia 14 marca 2003 r. o stopniach naukowych i tytule naukowym oraz o stopniach i tytule w zakresie sztuki;</w:t>
      </w:r>
    </w:p>
    <w:p w:rsidR="006A43C8" w:rsidRPr="00A2002A" w:rsidRDefault="006A43C8" w:rsidP="00D246A2">
      <w:pPr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przedstawiciel doktorantów wskazany przez właściwy organ samorządu doktorantów.</w:t>
      </w:r>
    </w:p>
    <w:p w:rsidR="00A2002A" w:rsidRDefault="00A2002A" w:rsidP="00C664D6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Doktorant składa wniosek o przyznanie stypendium doktoranckiego do kierownika studiów doktoranckich</w:t>
      </w:r>
      <w:r>
        <w:rPr>
          <w:rFonts w:ascii="Calibri" w:hAnsi="Calibri" w:cs="Calibri"/>
          <w:sz w:val="24"/>
          <w:szCs w:val="24"/>
        </w:rPr>
        <w:t>.</w:t>
      </w:r>
      <w:r w:rsidRPr="006A43C8">
        <w:rPr>
          <w:rFonts w:ascii="Calibri" w:hAnsi="Calibri" w:cs="Calibri"/>
          <w:sz w:val="24"/>
          <w:szCs w:val="24"/>
        </w:rPr>
        <w:t xml:space="preserve"> </w:t>
      </w:r>
    </w:p>
    <w:p w:rsidR="006A43C8" w:rsidRPr="006A43C8" w:rsidRDefault="006A43C8" w:rsidP="00C664D6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Wniosek o przyznanie stypendium doktoranckiego zawiera:</w:t>
      </w:r>
    </w:p>
    <w:p w:rsidR="006A43C8" w:rsidRPr="006A43C8" w:rsidRDefault="006A43C8" w:rsidP="00C664D6">
      <w:pPr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dane doktoranta: imię, nazwisko, numer PESEL, a w przypadku jego braku - numer dokumentu potwierdzającego tożsamość, oraz wskazanie roku studiów doktoranckich;</w:t>
      </w:r>
    </w:p>
    <w:p w:rsidR="006A43C8" w:rsidRPr="006A43C8" w:rsidRDefault="006A43C8" w:rsidP="00C664D6">
      <w:pPr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opinię opiekuna naukowego albo promotor</w:t>
      </w:r>
      <w:r w:rsidR="00FA3056">
        <w:rPr>
          <w:rFonts w:ascii="Calibri" w:hAnsi="Calibri" w:cs="Calibri"/>
          <w:sz w:val="24"/>
          <w:szCs w:val="24"/>
        </w:rPr>
        <w:t>a - w przypadku ubiegania się o </w:t>
      </w:r>
      <w:r w:rsidRPr="006A43C8">
        <w:rPr>
          <w:rFonts w:ascii="Calibri" w:hAnsi="Calibri" w:cs="Calibri"/>
          <w:sz w:val="24"/>
          <w:szCs w:val="24"/>
        </w:rPr>
        <w:t>stypendium na drugim i kolejnych latach studiów doktoranckich;</w:t>
      </w:r>
    </w:p>
    <w:p w:rsidR="006A43C8" w:rsidRPr="006A43C8" w:rsidRDefault="006A43C8" w:rsidP="00C664D6">
      <w:pPr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6A43C8">
        <w:rPr>
          <w:rFonts w:ascii="Calibri" w:hAnsi="Calibri" w:cs="Calibri"/>
          <w:sz w:val="24"/>
          <w:szCs w:val="24"/>
        </w:rPr>
        <w:t>informacje potwierdzające spełnienie</w:t>
      </w:r>
      <w:r w:rsidR="00A2002A">
        <w:rPr>
          <w:rFonts w:ascii="Calibri" w:hAnsi="Calibri" w:cs="Calibri"/>
          <w:sz w:val="24"/>
          <w:szCs w:val="24"/>
        </w:rPr>
        <w:t xml:space="preserve"> kryteriów, o których mowa w § 23 pkt 3.</w:t>
      </w:r>
    </w:p>
    <w:p w:rsidR="00A25D67" w:rsidRPr="006A0AB2" w:rsidRDefault="002B6E16" w:rsidP="00C664D6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Doktorancka </w:t>
      </w:r>
      <w:r w:rsidR="006A43C8" w:rsidRPr="006A43C8">
        <w:rPr>
          <w:rFonts w:ascii="Calibri" w:hAnsi="Calibri" w:cs="Calibri"/>
          <w:sz w:val="24"/>
          <w:szCs w:val="24"/>
        </w:rPr>
        <w:t>Komisja</w:t>
      </w:r>
      <w:r>
        <w:rPr>
          <w:rFonts w:ascii="Calibri" w:hAnsi="Calibri" w:cs="Calibri"/>
          <w:sz w:val="24"/>
          <w:szCs w:val="24"/>
        </w:rPr>
        <w:t xml:space="preserve"> Stypendialna</w:t>
      </w:r>
      <w:r w:rsidR="006A43C8" w:rsidRPr="006A43C8">
        <w:rPr>
          <w:rFonts w:ascii="Calibri" w:hAnsi="Calibri" w:cs="Calibri"/>
          <w:sz w:val="24"/>
          <w:szCs w:val="24"/>
        </w:rPr>
        <w:t>, po zaopiniowaniu wniosków o przyznanie stypendium doktoranckiego, przekazuje rektorowi listę doktorantów, którzy złożyli wnioski o przyznanie stypendium, zawierającą dane, o których mowa w ust. 2 pkt 1, wraz z uzasadnioną propozycją przyznania albo odmowy przyznania stypendium.</w:t>
      </w:r>
    </w:p>
    <w:p w:rsidR="00A25D67" w:rsidRPr="006A0AB2" w:rsidRDefault="00A25D67" w:rsidP="00272EF9">
      <w:pPr>
        <w:jc w:val="center"/>
        <w:rPr>
          <w:rFonts w:ascii="Calibri" w:hAnsi="Calibri" w:cs="Calibri"/>
          <w:sz w:val="24"/>
          <w:szCs w:val="24"/>
        </w:rPr>
      </w:pPr>
    </w:p>
    <w:p w:rsidR="00A2002A" w:rsidRPr="00081B72" w:rsidRDefault="00A2002A" w:rsidP="00A2002A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V. </w:t>
      </w:r>
      <w:r>
        <w:rPr>
          <w:rFonts w:ascii="Calibri" w:hAnsi="Calibri" w:cs="Calibri"/>
          <w:sz w:val="24"/>
          <w:szCs w:val="24"/>
        </w:rPr>
        <w:t>ZWIĘKSZENIE STYPENDIUM DOKTORANCKIEGO Z DOTACJI PROJAKOŚCIOWEJ</w:t>
      </w:r>
    </w:p>
    <w:p w:rsidR="00A2002A" w:rsidRDefault="00A2002A" w:rsidP="00A2002A"/>
    <w:p w:rsidR="00A2002A" w:rsidRPr="00081B72" w:rsidRDefault="00A2002A" w:rsidP="00A2002A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26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7302E4" w:rsidRDefault="007302E4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uzyskania przez uczelnię środków na z</w:t>
      </w:r>
      <w:r w:rsidR="00A0661F" w:rsidRPr="00A0661F">
        <w:rPr>
          <w:rFonts w:ascii="Calibri" w:hAnsi="Calibri" w:cs="Calibri"/>
          <w:sz w:val="24"/>
          <w:szCs w:val="24"/>
        </w:rPr>
        <w:t>większenie stypendium doktoranckiego z dotacji projakościowej, o której mowa w art. 94b ust. 1 pkt 5</w:t>
      </w:r>
      <w:r>
        <w:rPr>
          <w:rFonts w:ascii="Calibri" w:hAnsi="Calibri" w:cs="Calibri"/>
          <w:sz w:val="24"/>
          <w:szCs w:val="24"/>
        </w:rPr>
        <w:t xml:space="preserve"> Ustawy</w:t>
      </w:r>
      <w:r w:rsidR="00A0661F" w:rsidRPr="00A0661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uczelnia przyzna powyższe świadczenia na zasadach opisanych poniżej.</w:t>
      </w:r>
    </w:p>
    <w:p w:rsidR="00C67669" w:rsidRDefault="007302E4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Zwiększenie</w:t>
      </w:r>
      <w:r w:rsidR="00A0661F" w:rsidRPr="00A0661F">
        <w:rPr>
          <w:rFonts w:ascii="Calibri" w:hAnsi="Calibri" w:cs="Calibri"/>
          <w:sz w:val="24"/>
          <w:szCs w:val="24"/>
        </w:rPr>
        <w:t xml:space="preserve"> przysługuje </w:t>
      </w:r>
      <w:r>
        <w:rPr>
          <w:rFonts w:ascii="Calibri" w:hAnsi="Calibri" w:cs="Calibri"/>
          <w:sz w:val="24"/>
          <w:szCs w:val="24"/>
        </w:rPr>
        <w:t>uczestnikom stacjonarnych studiów doktoranckich</w:t>
      </w:r>
      <w:r w:rsidR="00A0661F" w:rsidRPr="00A0661F">
        <w:rPr>
          <w:rFonts w:ascii="Calibri" w:hAnsi="Calibri" w:cs="Calibri"/>
          <w:sz w:val="24"/>
          <w:szCs w:val="24"/>
        </w:rPr>
        <w:t xml:space="preserve"> wyróżniającym się w</w:t>
      </w:r>
      <w:r>
        <w:rPr>
          <w:rFonts w:ascii="Calibri" w:hAnsi="Calibri" w:cs="Calibri"/>
          <w:sz w:val="24"/>
          <w:szCs w:val="24"/>
        </w:rPr>
        <w:t xml:space="preserve"> pracy na</w:t>
      </w:r>
      <w:r w:rsidR="00C67669">
        <w:rPr>
          <w:rFonts w:ascii="Calibri" w:hAnsi="Calibri" w:cs="Calibri"/>
          <w:sz w:val="24"/>
          <w:szCs w:val="24"/>
        </w:rPr>
        <w:t>ukowej i dydaktycznej.</w:t>
      </w:r>
    </w:p>
    <w:p w:rsidR="00A0661F" w:rsidRPr="00A0661F" w:rsidRDefault="00C67669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Liczbę i wysokość zwiększenia</w:t>
      </w:r>
      <w:r w:rsidRPr="00E83810">
        <w:rPr>
          <w:rFonts w:ascii="Calibri" w:hAnsi="Calibri" w:cs="Calibri"/>
          <w:sz w:val="24"/>
          <w:szCs w:val="24"/>
        </w:rPr>
        <w:t xml:space="preserve"> ustala rektor na </w:t>
      </w:r>
      <w:r>
        <w:rPr>
          <w:rFonts w:ascii="Calibri" w:hAnsi="Calibri" w:cs="Calibri"/>
          <w:sz w:val="24"/>
          <w:szCs w:val="24"/>
        </w:rPr>
        <w:t>po uzy</w:t>
      </w:r>
      <w:r w:rsidR="00FA3056">
        <w:rPr>
          <w:rFonts w:ascii="Calibri" w:hAnsi="Calibri" w:cs="Calibri"/>
          <w:sz w:val="24"/>
          <w:szCs w:val="24"/>
        </w:rPr>
        <w:t>skaniu dotacji, o której mowa w </w:t>
      </w:r>
      <w:r>
        <w:rPr>
          <w:rFonts w:ascii="Calibri" w:hAnsi="Calibri" w:cs="Calibri"/>
          <w:sz w:val="24"/>
          <w:szCs w:val="24"/>
        </w:rPr>
        <w:t xml:space="preserve">pkt. 1, przy czym </w:t>
      </w:r>
      <w:r w:rsidR="00A0661F" w:rsidRPr="00A0661F">
        <w:rPr>
          <w:rFonts w:ascii="Calibri" w:hAnsi="Calibri" w:cs="Calibri"/>
          <w:sz w:val="24"/>
          <w:szCs w:val="24"/>
        </w:rPr>
        <w:t xml:space="preserve">uprawnienie do otrzymywania tego </w:t>
      </w:r>
      <w:r w:rsidR="007302E4">
        <w:rPr>
          <w:rFonts w:ascii="Calibri" w:hAnsi="Calibri" w:cs="Calibri"/>
          <w:sz w:val="24"/>
          <w:szCs w:val="24"/>
        </w:rPr>
        <w:t xml:space="preserve">zwiększenia </w:t>
      </w:r>
      <w:r w:rsidR="00A0661F" w:rsidRPr="00A0661F">
        <w:rPr>
          <w:rFonts w:ascii="Calibri" w:hAnsi="Calibri" w:cs="Calibri"/>
          <w:sz w:val="24"/>
          <w:szCs w:val="24"/>
        </w:rPr>
        <w:t>przysługuje nie więcej niż 30% najlepszych doktorantów na poszczególnych latach studiów doktoranckich</w:t>
      </w:r>
      <w:r>
        <w:rPr>
          <w:rFonts w:ascii="Calibri" w:hAnsi="Calibri" w:cs="Calibri"/>
          <w:sz w:val="24"/>
          <w:szCs w:val="24"/>
        </w:rPr>
        <w:t>, zaś wysokość zwiększenia nie może być niższa niż 800 złotych</w:t>
      </w:r>
      <w:r w:rsidR="00A0661F" w:rsidRPr="00A0661F">
        <w:rPr>
          <w:rFonts w:ascii="Calibri" w:hAnsi="Calibri" w:cs="Calibri"/>
          <w:sz w:val="24"/>
          <w:szCs w:val="24"/>
        </w:rPr>
        <w:t>.</w:t>
      </w:r>
    </w:p>
    <w:p w:rsidR="007302E4" w:rsidRPr="00E83810" w:rsidRDefault="007302E4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E83810">
        <w:rPr>
          <w:rFonts w:ascii="Calibri" w:hAnsi="Calibri" w:cs="Calibri"/>
          <w:sz w:val="24"/>
          <w:szCs w:val="24"/>
        </w:rPr>
        <w:t xml:space="preserve">Szczegółowe kryteria przyznawania </w:t>
      </w:r>
      <w:r w:rsidR="0053144B">
        <w:rPr>
          <w:rFonts w:ascii="Calibri" w:hAnsi="Calibri" w:cs="Calibri"/>
          <w:sz w:val="24"/>
          <w:szCs w:val="24"/>
        </w:rPr>
        <w:t xml:space="preserve">zwiększenia </w:t>
      </w:r>
      <w:r w:rsidR="0053144B" w:rsidRPr="0053144B">
        <w:rPr>
          <w:rFonts w:ascii="Calibri" w:hAnsi="Calibri" w:cs="Calibri"/>
          <w:sz w:val="24"/>
          <w:szCs w:val="24"/>
        </w:rPr>
        <w:t>są tożsame z zasadami dotyczącymi przyznawania stypendium doktoranckiego</w:t>
      </w:r>
      <w:r w:rsidR="0053144B">
        <w:rPr>
          <w:rFonts w:ascii="Calibri" w:hAnsi="Calibri" w:cs="Calibri"/>
          <w:sz w:val="24"/>
          <w:szCs w:val="24"/>
        </w:rPr>
        <w:t>, o których mowa w § 23 pkt 4.</w:t>
      </w:r>
    </w:p>
    <w:p w:rsidR="007302E4" w:rsidRDefault="00C67669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przyznawania zwiększenia stosuje się odpowiednio postanowienia § 24 oraz § 25 pkt. 1, 2 i 5.</w:t>
      </w:r>
    </w:p>
    <w:p w:rsidR="002B6E16" w:rsidRDefault="002B6E16" w:rsidP="00D246A2">
      <w:pPr>
        <w:numPr>
          <w:ilvl w:val="0"/>
          <w:numId w:val="45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Doktoranci, którzy złożyli na dany rok wniosek o stypendium doktoranckie nie składają odrębnego wniosku o przyznanie zwiększenia stypendium.</w:t>
      </w:r>
    </w:p>
    <w:p w:rsidR="00761721" w:rsidRDefault="00761721" w:rsidP="00742A11">
      <w:pPr>
        <w:spacing w:before="120"/>
        <w:rPr>
          <w:rFonts w:ascii="Calibri" w:hAnsi="Calibri" w:cs="Calibri"/>
          <w:sz w:val="24"/>
          <w:szCs w:val="24"/>
        </w:rPr>
      </w:pPr>
    </w:p>
    <w:p w:rsidR="00C67669" w:rsidRDefault="00C67669" w:rsidP="00C67669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27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53144B" w:rsidRPr="006A0AB2" w:rsidRDefault="00A0661F" w:rsidP="00D246A2">
      <w:pPr>
        <w:numPr>
          <w:ilvl w:val="0"/>
          <w:numId w:val="47"/>
        </w:num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0661F">
        <w:rPr>
          <w:rFonts w:ascii="Calibri" w:hAnsi="Calibri" w:cs="Calibri"/>
          <w:sz w:val="24"/>
          <w:szCs w:val="24"/>
        </w:rPr>
        <w:t>Doktorantowi znajdującemu się w grupie liczącej nie więcej niż 30% najlepszych doktorantów, któremu nie przyznano stypendium doktoranckiego, mogą zostać przyznane środki finansowe w wysokości kwoty zwiększenia stypendium, o którym mowa w ust. 1. Kwota zwiększenia stypendium staje się stypendium doktoranckim.</w:t>
      </w:r>
    </w:p>
    <w:p w:rsidR="002B6E16" w:rsidRDefault="002B6E16" w:rsidP="00D246A2">
      <w:pPr>
        <w:numPr>
          <w:ilvl w:val="0"/>
          <w:numId w:val="47"/>
        </w:num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Doktoranci, którzy nie złożyli na dany rok wniosku o stypendium doktoranckie mogą wnosić o przyznanie zwiększenia stypendium z dotacji projakościowej wykazując spełnienie przesłanek określonych w § 23 pkt 3.</w:t>
      </w:r>
    </w:p>
    <w:p w:rsidR="002B6E16" w:rsidRDefault="002B6E16" w:rsidP="00D246A2">
      <w:pPr>
        <w:numPr>
          <w:ilvl w:val="0"/>
          <w:numId w:val="47"/>
        </w:num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Wzór wniosku o przyznanie zwiększenia stypendium (dla doktorantów, którzy nie złożyli wniosku o stypendium doktor</w:t>
      </w:r>
      <w:r w:rsidR="006E3CF2">
        <w:rPr>
          <w:rFonts w:ascii="Calibri" w:hAnsi="Calibri" w:cs="Calibri"/>
          <w:sz w:val="24"/>
          <w:szCs w:val="24"/>
        </w:rPr>
        <w:t>anckie) zawiera załącznik nr. 9</w:t>
      </w:r>
      <w:r>
        <w:rPr>
          <w:rFonts w:ascii="Calibri" w:hAnsi="Calibri" w:cs="Calibri"/>
          <w:sz w:val="24"/>
          <w:szCs w:val="24"/>
        </w:rPr>
        <w:t xml:space="preserve"> do niniejszego Regulaminu.</w:t>
      </w:r>
    </w:p>
    <w:p w:rsidR="002B6E16" w:rsidRPr="006A0AB2" w:rsidRDefault="002B6E16" w:rsidP="002B6E16">
      <w:pPr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</w:p>
    <w:p w:rsidR="0053144B" w:rsidRDefault="0053144B" w:rsidP="00272EF9">
      <w:pPr>
        <w:jc w:val="center"/>
        <w:rPr>
          <w:rFonts w:ascii="Calibri" w:hAnsi="Calibri" w:cs="Calibri"/>
          <w:sz w:val="24"/>
          <w:szCs w:val="24"/>
        </w:rPr>
      </w:pPr>
    </w:p>
    <w:p w:rsidR="00F70469" w:rsidRPr="00081B72" w:rsidRDefault="00F70469" w:rsidP="00272EF9">
      <w:pPr>
        <w:jc w:val="center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§ 2</w:t>
      </w:r>
      <w:r w:rsidR="006A4A29">
        <w:rPr>
          <w:rFonts w:ascii="Calibri" w:hAnsi="Calibri" w:cs="Calibri"/>
          <w:sz w:val="24"/>
          <w:szCs w:val="24"/>
        </w:rPr>
        <w:t>8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BD1107" w:rsidRPr="00272EF9" w:rsidRDefault="00F70469" w:rsidP="00B455C4">
      <w:pPr>
        <w:rPr>
          <w:rFonts w:ascii="Calibri" w:hAnsi="Calibri" w:cs="Calibri"/>
          <w:sz w:val="24"/>
          <w:szCs w:val="24"/>
        </w:rPr>
      </w:pPr>
      <w:r w:rsidRPr="00272EF9">
        <w:rPr>
          <w:rFonts w:ascii="Calibri" w:hAnsi="Calibri" w:cs="Calibri"/>
          <w:sz w:val="24"/>
          <w:szCs w:val="24"/>
        </w:rPr>
        <w:t>Integralną częścią niniejszego Re</w:t>
      </w:r>
      <w:r w:rsidR="00A277D7" w:rsidRPr="00272EF9">
        <w:rPr>
          <w:rFonts w:ascii="Calibri" w:hAnsi="Calibri" w:cs="Calibri"/>
          <w:sz w:val="24"/>
          <w:szCs w:val="24"/>
        </w:rPr>
        <w:t xml:space="preserve">gulaminu </w:t>
      </w:r>
      <w:r w:rsidR="00B455C4" w:rsidRPr="00272EF9">
        <w:rPr>
          <w:rFonts w:ascii="Calibri" w:hAnsi="Calibri" w:cs="Calibri"/>
          <w:sz w:val="24"/>
          <w:szCs w:val="24"/>
        </w:rPr>
        <w:t xml:space="preserve">pozostają </w:t>
      </w:r>
      <w:r w:rsidR="00BD1107" w:rsidRPr="00272EF9">
        <w:rPr>
          <w:rFonts w:ascii="Calibri" w:hAnsi="Calibri" w:cs="Calibri"/>
          <w:sz w:val="24"/>
          <w:szCs w:val="24"/>
        </w:rPr>
        <w:t>następujące załączniki:</w:t>
      </w:r>
    </w:p>
    <w:p w:rsidR="00742A11" w:rsidRPr="00052AFA" w:rsidRDefault="00742A11" w:rsidP="00742A11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i/>
          <w:sz w:val="24"/>
          <w:szCs w:val="24"/>
        </w:rPr>
      </w:pPr>
      <w:r w:rsidRPr="00052AFA">
        <w:rPr>
          <w:rFonts w:ascii="Calibri" w:hAnsi="Calibri" w:cs="Calibri"/>
          <w:i/>
          <w:sz w:val="24"/>
          <w:szCs w:val="24"/>
        </w:rPr>
        <w:t>wygasł</w:t>
      </w:r>
    </w:p>
    <w:p w:rsidR="00742A11" w:rsidRPr="00742A11" w:rsidRDefault="00742A11" w:rsidP="00C664D6">
      <w:pPr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wygasł</w:t>
      </w:r>
    </w:p>
    <w:p w:rsidR="006A4A29" w:rsidRPr="006A4A29" w:rsidRDefault="006A4A29" w:rsidP="00C664D6">
      <w:pPr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72EF9">
        <w:rPr>
          <w:rFonts w:ascii="Calibri" w:hAnsi="Calibri" w:cs="Calibri"/>
          <w:sz w:val="24"/>
          <w:szCs w:val="24"/>
        </w:rPr>
        <w:t xml:space="preserve">Załącznik nr 3 - </w:t>
      </w:r>
      <w:r>
        <w:rPr>
          <w:rFonts w:ascii="Calibri" w:hAnsi="Calibri" w:cs="Calibri"/>
          <w:sz w:val="24"/>
          <w:szCs w:val="24"/>
        </w:rPr>
        <w:t>s</w:t>
      </w:r>
      <w:r w:rsidRPr="00E83810">
        <w:rPr>
          <w:rFonts w:ascii="Calibri" w:hAnsi="Calibri" w:cs="Calibri"/>
          <w:sz w:val="24"/>
          <w:szCs w:val="24"/>
        </w:rPr>
        <w:t>zczegółowe kryteria przyznawania stypendium dla najlepszych doktorantów</w:t>
      </w:r>
      <w:r w:rsidR="001D0A6C">
        <w:rPr>
          <w:rFonts w:ascii="Calibri" w:hAnsi="Calibri" w:cs="Calibri"/>
          <w:sz w:val="24"/>
          <w:szCs w:val="24"/>
        </w:rPr>
        <w:t xml:space="preserve"> </w:t>
      </w:r>
      <w:r w:rsidR="001D0A6C" w:rsidRPr="00B359A4">
        <w:rPr>
          <w:rFonts w:ascii="Calibri" w:hAnsi="Calibri" w:cs="Calibri"/>
          <w:color w:val="FF0000"/>
          <w:sz w:val="24"/>
          <w:szCs w:val="24"/>
        </w:rPr>
        <w:t>(UWAGA – jedynie dla potrzeb stypendium doktoranckiego - §</w:t>
      </w:r>
      <w:r w:rsidR="00B359A4" w:rsidRPr="00B359A4">
        <w:rPr>
          <w:rFonts w:ascii="Calibri" w:hAnsi="Calibri" w:cs="Calibri"/>
          <w:color w:val="FF0000"/>
          <w:sz w:val="24"/>
          <w:szCs w:val="24"/>
        </w:rPr>
        <w:t xml:space="preserve"> 23 pkt 4)</w:t>
      </w:r>
      <w:r>
        <w:rPr>
          <w:rFonts w:ascii="Calibri" w:hAnsi="Calibri" w:cs="Calibri"/>
          <w:sz w:val="24"/>
          <w:szCs w:val="24"/>
        </w:rPr>
        <w:t>,</w:t>
      </w:r>
    </w:p>
    <w:p w:rsidR="00F70469" w:rsidRPr="00272EF9" w:rsidRDefault="00742A11" w:rsidP="00C664D6">
      <w:pPr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742A11">
        <w:rPr>
          <w:rFonts w:ascii="Calibri" w:hAnsi="Calibri" w:cs="Calibri"/>
          <w:i/>
          <w:sz w:val="24"/>
          <w:szCs w:val="24"/>
        </w:rPr>
        <w:t>wygasł</w:t>
      </w:r>
      <w:r w:rsidR="00E036EF" w:rsidRPr="00272EF9">
        <w:rPr>
          <w:rFonts w:ascii="Calibri" w:hAnsi="Calibri" w:cs="Calibri"/>
          <w:color w:val="000000"/>
          <w:sz w:val="24"/>
          <w:szCs w:val="24"/>
        </w:rPr>
        <w:t>,</w:t>
      </w:r>
    </w:p>
    <w:p w:rsidR="005868BC" w:rsidRPr="00742A11" w:rsidRDefault="00742A11" w:rsidP="00C664D6">
      <w:pPr>
        <w:numPr>
          <w:ilvl w:val="0"/>
          <w:numId w:val="29"/>
        </w:numPr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742A11">
        <w:rPr>
          <w:rFonts w:ascii="Calibri" w:hAnsi="Calibri" w:cs="Calibri"/>
          <w:i/>
          <w:sz w:val="24"/>
          <w:szCs w:val="24"/>
        </w:rPr>
        <w:t>wygasł</w:t>
      </w:r>
      <w:r>
        <w:rPr>
          <w:rFonts w:ascii="Calibri" w:hAnsi="Calibri" w:cs="Calibri"/>
          <w:i/>
          <w:sz w:val="24"/>
          <w:szCs w:val="24"/>
        </w:rPr>
        <w:t>,</w:t>
      </w:r>
    </w:p>
    <w:p w:rsidR="00742A11" w:rsidRPr="00742A11" w:rsidRDefault="00742A11" w:rsidP="00742A11">
      <w:pPr>
        <w:numPr>
          <w:ilvl w:val="0"/>
          <w:numId w:val="29"/>
        </w:numPr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742A11">
        <w:rPr>
          <w:rFonts w:ascii="Calibri" w:hAnsi="Calibri" w:cs="Calibri"/>
          <w:i/>
          <w:sz w:val="24"/>
          <w:szCs w:val="24"/>
        </w:rPr>
        <w:t>wygasł</w:t>
      </w:r>
      <w:r>
        <w:rPr>
          <w:rFonts w:ascii="Calibri" w:hAnsi="Calibri" w:cs="Calibri"/>
          <w:i/>
          <w:sz w:val="24"/>
          <w:szCs w:val="24"/>
        </w:rPr>
        <w:t>,</w:t>
      </w:r>
    </w:p>
    <w:p w:rsidR="00742A11" w:rsidRPr="00742A11" w:rsidRDefault="00742A11" w:rsidP="00742A11">
      <w:pPr>
        <w:numPr>
          <w:ilvl w:val="0"/>
          <w:numId w:val="29"/>
        </w:numPr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742A11">
        <w:rPr>
          <w:rFonts w:ascii="Calibri" w:hAnsi="Calibri" w:cs="Calibri"/>
          <w:i/>
          <w:sz w:val="24"/>
          <w:szCs w:val="24"/>
        </w:rPr>
        <w:t>wygasł</w:t>
      </w:r>
      <w:r>
        <w:rPr>
          <w:rFonts w:ascii="Calibri" w:hAnsi="Calibri" w:cs="Calibri"/>
          <w:i/>
          <w:sz w:val="24"/>
          <w:szCs w:val="24"/>
        </w:rPr>
        <w:t>,</w:t>
      </w:r>
    </w:p>
    <w:p w:rsidR="006A4A29" w:rsidRDefault="006E3CF2" w:rsidP="00C664D6">
      <w:pPr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8</w:t>
      </w:r>
      <w:r w:rsidR="006A4A29" w:rsidRPr="00272EF9">
        <w:rPr>
          <w:rFonts w:ascii="Calibri" w:hAnsi="Calibri" w:cs="Calibri"/>
          <w:sz w:val="24"/>
          <w:szCs w:val="24"/>
        </w:rPr>
        <w:t xml:space="preserve"> </w:t>
      </w:r>
      <w:r w:rsidR="006A4A29">
        <w:rPr>
          <w:rFonts w:ascii="Calibri" w:hAnsi="Calibri" w:cs="Calibri"/>
          <w:sz w:val="24"/>
          <w:szCs w:val="24"/>
        </w:rPr>
        <w:t>–</w:t>
      </w:r>
      <w:r w:rsidR="006A4A29" w:rsidRPr="00272EF9">
        <w:rPr>
          <w:rFonts w:ascii="Calibri" w:hAnsi="Calibri" w:cs="Calibri"/>
          <w:sz w:val="24"/>
          <w:szCs w:val="24"/>
        </w:rPr>
        <w:t xml:space="preserve"> </w:t>
      </w:r>
      <w:r w:rsidR="006A4A29">
        <w:rPr>
          <w:rFonts w:ascii="Calibri" w:hAnsi="Calibri" w:cs="Calibri"/>
          <w:color w:val="000000"/>
          <w:sz w:val="24"/>
          <w:szCs w:val="24"/>
        </w:rPr>
        <w:t xml:space="preserve">wniosek </w:t>
      </w:r>
      <w:r w:rsidR="006A4A29" w:rsidRPr="00272EF9">
        <w:rPr>
          <w:rFonts w:ascii="Calibri" w:hAnsi="Calibri" w:cs="Calibri"/>
          <w:color w:val="000000"/>
          <w:sz w:val="24"/>
          <w:szCs w:val="24"/>
        </w:rPr>
        <w:t xml:space="preserve">o przyznanie stypendium </w:t>
      </w:r>
      <w:r w:rsidR="002B6E16">
        <w:rPr>
          <w:rFonts w:ascii="Calibri" w:hAnsi="Calibri" w:cs="Calibri"/>
          <w:color w:val="000000"/>
          <w:sz w:val="24"/>
          <w:szCs w:val="24"/>
        </w:rPr>
        <w:t>doktoranckiego,</w:t>
      </w:r>
    </w:p>
    <w:p w:rsidR="002B6E16" w:rsidRPr="002B6E16" w:rsidRDefault="002B6E16" w:rsidP="002B6E16">
      <w:pPr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 w:rsidR="006E3CF2">
        <w:rPr>
          <w:rFonts w:ascii="Calibri" w:hAnsi="Calibri" w:cs="Calibri"/>
          <w:sz w:val="24"/>
          <w:szCs w:val="24"/>
        </w:rPr>
        <w:t>9</w:t>
      </w:r>
      <w:r w:rsidRPr="00272E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272E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wniosek </w:t>
      </w:r>
      <w:r w:rsidRPr="00272EF9">
        <w:rPr>
          <w:rFonts w:ascii="Calibri" w:hAnsi="Calibri" w:cs="Calibri"/>
          <w:color w:val="000000"/>
          <w:sz w:val="24"/>
          <w:szCs w:val="24"/>
        </w:rPr>
        <w:t xml:space="preserve">o przyznanie </w:t>
      </w:r>
      <w:r>
        <w:rPr>
          <w:rFonts w:ascii="Calibri" w:hAnsi="Calibri" w:cs="Calibri"/>
          <w:color w:val="000000"/>
          <w:sz w:val="24"/>
          <w:szCs w:val="24"/>
        </w:rPr>
        <w:t xml:space="preserve">zwiększenia </w:t>
      </w:r>
      <w:r w:rsidRPr="00272EF9">
        <w:rPr>
          <w:rFonts w:ascii="Calibri" w:hAnsi="Calibri" w:cs="Calibri"/>
          <w:color w:val="000000"/>
          <w:sz w:val="24"/>
          <w:szCs w:val="24"/>
        </w:rPr>
        <w:t xml:space="preserve">stypendium </w:t>
      </w:r>
      <w:r>
        <w:rPr>
          <w:rFonts w:ascii="Calibri" w:hAnsi="Calibri" w:cs="Calibri"/>
          <w:color w:val="000000"/>
          <w:sz w:val="24"/>
          <w:szCs w:val="24"/>
        </w:rPr>
        <w:t>doktoranckiego (dla osób nieskładających wniosku o stypendium doktoranckie).</w:t>
      </w:r>
    </w:p>
    <w:p w:rsidR="006B0C37" w:rsidRPr="00081B72" w:rsidRDefault="006B0C37" w:rsidP="00F70469">
      <w:pPr>
        <w:rPr>
          <w:rFonts w:ascii="Calibri" w:hAnsi="Calibri" w:cs="Calibri"/>
          <w:sz w:val="24"/>
          <w:szCs w:val="24"/>
        </w:rPr>
      </w:pPr>
    </w:p>
    <w:p w:rsidR="006B0C37" w:rsidRPr="00081B72" w:rsidRDefault="006B0C37" w:rsidP="00F70469">
      <w:pPr>
        <w:rPr>
          <w:rFonts w:ascii="Calibri" w:hAnsi="Calibri" w:cs="Calibri"/>
          <w:sz w:val="24"/>
          <w:szCs w:val="24"/>
        </w:rPr>
      </w:pPr>
    </w:p>
    <w:p w:rsidR="006B0C37" w:rsidRPr="00081B72" w:rsidRDefault="00F70469" w:rsidP="00601F43">
      <w:pPr>
        <w:tabs>
          <w:tab w:val="left" w:pos="6237"/>
        </w:tabs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Poznań, dnia</w:t>
      </w:r>
      <w:r w:rsidR="00384F60" w:rsidRPr="00081B72">
        <w:rPr>
          <w:rFonts w:ascii="Calibri" w:hAnsi="Calibri" w:cs="Calibri"/>
          <w:sz w:val="24"/>
          <w:szCs w:val="24"/>
        </w:rPr>
        <w:t xml:space="preserve"> </w:t>
      </w:r>
      <w:r w:rsidR="00196D8E">
        <w:rPr>
          <w:rFonts w:ascii="Calibri" w:hAnsi="Calibri" w:cs="Calibri"/>
          <w:sz w:val="24"/>
          <w:szCs w:val="24"/>
        </w:rPr>
        <w:t>19.10.2017 r.</w:t>
      </w:r>
      <w:r w:rsidRPr="00081B72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</w:p>
    <w:p w:rsidR="006B0C37" w:rsidRPr="00081B72" w:rsidRDefault="006B0C37" w:rsidP="00601F43">
      <w:pPr>
        <w:tabs>
          <w:tab w:val="left" w:pos="6237"/>
        </w:tabs>
        <w:rPr>
          <w:rFonts w:ascii="Calibri" w:hAnsi="Calibri" w:cs="Calibri"/>
          <w:sz w:val="24"/>
          <w:szCs w:val="24"/>
        </w:rPr>
      </w:pPr>
    </w:p>
    <w:p w:rsidR="006B0C37" w:rsidRPr="00081B72" w:rsidRDefault="006B0C37" w:rsidP="00601F43">
      <w:pPr>
        <w:tabs>
          <w:tab w:val="left" w:pos="6237"/>
        </w:tabs>
        <w:rPr>
          <w:rFonts w:ascii="Calibri" w:hAnsi="Calibri" w:cs="Calibri"/>
          <w:sz w:val="24"/>
          <w:szCs w:val="24"/>
        </w:rPr>
      </w:pPr>
    </w:p>
    <w:p w:rsidR="00F70469" w:rsidRPr="00081B72" w:rsidRDefault="006B0C37" w:rsidP="00601F43">
      <w:pPr>
        <w:tabs>
          <w:tab w:val="left" w:pos="6237"/>
        </w:tabs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  <w:r w:rsidR="00F70469" w:rsidRPr="00081B72">
        <w:rPr>
          <w:rFonts w:ascii="Calibri" w:hAnsi="Calibri" w:cs="Calibri"/>
          <w:sz w:val="24"/>
          <w:szCs w:val="24"/>
        </w:rPr>
        <w:t>Zatwierdzam</w:t>
      </w:r>
    </w:p>
    <w:sectPr w:rsidR="00F70469" w:rsidRPr="0008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641" w:rsidRDefault="00556641">
      <w:r>
        <w:separator/>
      </w:r>
    </w:p>
  </w:endnote>
  <w:endnote w:type="continuationSeparator" w:id="0">
    <w:p w:rsidR="00556641" w:rsidRDefault="0055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641" w:rsidRDefault="00556641">
      <w:r>
        <w:separator/>
      </w:r>
    </w:p>
  </w:footnote>
  <w:footnote w:type="continuationSeparator" w:id="0">
    <w:p w:rsidR="00556641" w:rsidRDefault="0055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5AF"/>
    <w:multiLevelType w:val="hybridMultilevel"/>
    <w:tmpl w:val="7374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677BC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F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90068E"/>
    <w:multiLevelType w:val="hybridMultilevel"/>
    <w:tmpl w:val="2AF43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D32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DC62137"/>
    <w:multiLevelType w:val="hybridMultilevel"/>
    <w:tmpl w:val="754C5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154"/>
    <w:multiLevelType w:val="hybridMultilevel"/>
    <w:tmpl w:val="4F22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5BCF"/>
    <w:multiLevelType w:val="singleLevel"/>
    <w:tmpl w:val="D9089BF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57146D1"/>
    <w:multiLevelType w:val="singleLevel"/>
    <w:tmpl w:val="4C0029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9B56C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9C15C0"/>
    <w:multiLevelType w:val="hybridMultilevel"/>
    <w:tmpl w:val="2AD20260"/>
    <w:lvl w:ilvl="0" w:tplc="26B8EDF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26B8EDF2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20725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7B7E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64C4F"/>
    <w:multiLevelType w:val="singleLevel"/>
    <w:tmpl w:val="4D2E382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EAC29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8F0DD2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5" w15:restartNumberingAfterBreak="0">
    <w:nsid w:val="30E20125"/>
    <w:multiLevelType w:val="singleLevel"/>
    <w:tmpl w:val="340E82A4"/>
    <w:lvl w:ilvl="0">
      <w:start w:val="4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6" w15:restartNumberingAfterBreak="0">
    <w:nsid w:val="364C50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9344C0"/>
    <w:multiLevelType w:val="hybridMultilevel"/>
    <w:tmpl w:val="71CE84D8"/>
    <w:lvl w:ilvl="0" w:tplc="BCFA5D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B5FAB9E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C64B57"/>
    <w:multiLevelType w:val="hybridMultilevel"/>
    <w:tmpl w:val="85E40D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7FCB"/>
    <w:multiLevelType w:val="hybridMultilevel"/>
    <w:tmpl w:val="E3500E44"/>
    <w:lvl w:ilvl="0" w:tplc="26B8EDF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22F53AB"/>
    <w:multiLevelType w:val="singleLevel"/>
    <w:tmpl w:val="4322D5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461E24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467B14C3"/>
    <w:multiLevelType w:val="singleLevel"/>
    <w:tmpl w:val="5510CBC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F4F57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4FB63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A6111"/>
    <w:multiLevelType w:val="singleLevel"/>
    <w:tmpl w:val="244E28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5C126538"/>
    <w:multiLevelType w:val="hybridMultilevel"/>
    <w:tmpl w:val="D97883D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50F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7D502C"/>
    <w:multiLevelType w:val="hybridMultilevel"/>
    <w:tmpl w:val="35D8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5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DA23D6"/>
    <w:multiLevelType w:val="singleLevel"/>
    <w:tmpl w:val="A7F2917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1" w15:restartNumberingAfterBreak="0">
    <w:nsid w:val="630759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1C119A"/>
    <w:multiLevelType w:val="singleLevel"/>
    <w:tmpl w:val="2FD0A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7137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901A62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6BA867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BC06F19"/>
    <w:multiLevelType w:val="hybridMultilevel"/>
    <w:tmpl w:val="DA966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147DE"/>
    <w:multiLevelType w:val="singleLevel"/>
    <w:tmpl w:val="8F4E1DB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6CAF5185"/>
    <w:multiLevelType w:val="singleLevel"/>
    <w:tmpl w:val="347A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A6615A"/>
    <w:multiLevelType w:val="hybridMultilevel"/>
    <w:tmpl w:val="0EC02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31B13"/>
    <w:multiLevelType w:val="hybridMultilevel"/>
    <w:tmpl w:val="08EEE9A4"/>
    <w:lvl w:ilvl="0" w:tplc="2696A7E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ACEE4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869D2"/>
    <w:multiLevelType w:val="hybridMultilevel"/>
    <w:tmpl w:val="B04AB596"/>
    <w:lvl w:ilvl="0" w:tplc="CD3AB88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00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057508"/>
    <w:multiLevelType w:val="multilevel"/>
    <w:tmpl w:val="9CD6615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AEF6893"/>
    <w:multiLevelType w:val="hybridMultilevel"/>
    <w:tmpl w:val="192E40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707E73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46" w15:restartNumberingAfterBreak="0">
    <w:nsid w:val="7DB30AF6"/>
    <w:multiLevelType w:val="singleLevel"/>
    <w:tmpl w:val="4C0029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7" w15:restartNumberingAfterBreak="0">
    <w:nsid w:val="7E7E7019"/>
    <w:multiLevelType w:val="multilevel"/>
    <w:tmpl w:val="DCAC39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34"/>
  </w:num>
  <w:num w:numId="3">
    <w:abstractNumId w:val="16"/>
  </w:num>
  <w:num w:numId="4">
    <w:abstractNumId w:val="20"/>
  </w:num>
  <w:num w:numId="5">
    <w:abstractNumId w:val="11"/>
  </w:num>
  <w:num w:numId="6">
    <w:abstractNumId w:val="42"/>
  </w:num>
  <w:num w:numId="7">
    <w:abstractNumId w:val="46"/>
  </w:num>
  <w:num w:numId="8">
    <w:abstractNumId w:val="3"/>
  </w:num>
  <w:num w:numId="9">
    <w:abstractNumId w:val="33"/>
  </w:num>
  <w:num w:numId="10">
    <w:abstractNumId w:val="29"/>
  </w:num>
  <w:num w:numId="11">
    <w:abstractNumId w:val="27"/>
  </w:num>
  <w:num w:numId="12">
    <w:abstractNumId w:val="21"/>
  </w:num>
  <w:num w:numId="13">
    <w:abstractNumId w:val="13"/>
  </w:num>
  <w:num w:numId="14">
    <w:abstractNumId w:val="25"/>
  </w:num>
  <w:num w:numId="15">
    <w:abstractNumId w:val="30"/>
  </w:num>
  <w:num w:numId="16">
    <w:abstractNumId w:val="32"/>
  </w:num>
  <w:num w:numId="17">
    <w:abstractNumId w:val="37"/>
  </w:num>
  <w:num w:numId="18">
    <w:abstractNumId w:val="23"/>
  </w:num>
  <w:num w:numId="19">
    <w:abstractNumId w:val="6"/>
  </w:num>
  <w:num w:numId="20">
    <w:abstractNumId w:val="12"/>
  </w:num>
  <w:num w:numId="21">
    <w:abstractNumId w:val="38"/>
  </w:num>
  <w:num w:numId="22">
    <w:abstractNumId w:val="45"/>
  </w:num>
  <w:num w:numId="23">
    <w:abstractNumId w:val="1"/>
  </w:num>
  <w:num w:numId="24">
    <w:abstractNumId w:val="24"/>
  </w:num>
  <w:num w:numId="25">
    <w:abstractNumId w:val="22"/>
  </w:num>
  <w:num w:numId="26">
    <w:abstractNumId w:val="15"/>
  </w:num>
  <w:num w:numId="27">
    <w:abstractNumId w:val="43"/>
  </w:num>
  <w:num w:numId="28">
    <w:abstractNumId w:val="47"/>
  </w:num>
  <w:num w:numId="29">
    <w:abstractNumId w:val="8"/>
  </w:num>
  <w:num w:numId="30">
    <w:abstractNumId w:val="41"/>
  </w:num>
  <w:num w:numId="31">
    <w:abstractNumId w:val="40"/>
  </w:num>
  <w:num w:numId="32">
    <w:abstractNumId w:val="28"/>
  </w:num>
  <w:num w:numId="33">
    <w:abstractNumId w:val="17"/>
  </w:num>
  <w:num w:numId="34">
    <w:abstractNumId w:val="18"/>
  </w:num>
  <w:num w:numId="35">
    <w:abstractNumId w:val="35"/>
  </w:num>
  <w:num w:numId="36">
    <w:abstractNumId w:val="19"/>
  </w:num>
  <w:num w:numId="37">
    <w:abstractNumId w:val="10"/>
  </w:num>
  <w:num w:numId="38">
    <w:abstractNumId w:val="7"/>
  </w:num>
  <w:num w:numId="39">
    <w:abstractNumId w:val="9"/>
  </w:num>
  <w:num w:numId="40">
    <w:abstractNumId w:val="5"/>
  </w:num>
  <w:num w:numId="41">
    <w:abstractNumId w:val="0"/>
  </w:num>
  <w:num w:numId="42">
    <w:abstractNumId w:val="39"/>
  </w:num>
  <w:num w:numId="43">
    <w:abstractNumId w:val="4"/>
  </w:num>
  <w:num w:numId="44">
    <w:abstractNumId w:val="2"/>
  </w:num>
  <w:num w:numId="45">
    <w:abstractNumId w:val="31"/>
  </w:num>
  <w:num w:numId="46">
    <w:abstractNumId w:val="26"/>
  </w:num>
  <w:num w:numId="47">
    <w:abstractNumId w:val="36"/>
  </w:num>
  <w:num w:numId="48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9"/>
    <w:rsid w:val="0002147A"/>
    <w:rsid w:val="000444E5"/>
    <w:rsid w:val="00044C4F"/>
    <w:rsid w:val="00047E72"/>
    <w:rsid w:val="00052AFA"/>
    <w:rsid w:val="000568D4"/>
    <w:rsid w:val="00076877"/>
    <w:rsid w:val="00081B72"/>
    <w:rsid w:val="00087151"/>
    <w:rsid w:val="000A02D4"/>
    <w:rsid w:val="000A183A"/>
    <w:rsid w:val="000B293A"/>
    <w:rsid w:val="000F0CED"/>
    <w:rsid w:val="00120099"/>
    <w:rsid w:val="00124706"/>
    <w:rsid w:val="0014329A"/>
    <w:rsid w:val="00153CE4"/>
    <w:rsid w:val="00162289"/>
    <w:rsid w:val="00191698"/>
    <w:rsid w:val="001927EF"/>
    <w:rsid w:val="00196D8E"/>
    <w:rsid w:val="001D0A6C"/>
    <w:rsid w:val="001D79BD"/>
    <w:rsid w:val="00203417"/>
    <w:rsid w:val="0023348A"/>
    <w:rsid w:val="0024670F"/>
    <w:rsid w:val="00253200"/>
    <w:rsid w:val="00257E6E"/>
    <w:rsid w:val="00272EF9"/>
    <w:rsid w:val="002B6E16"/>
    <w:rsid w:val="002D6321"/>
    <w:rsid w:val="002F466E"/>
    <w:rsid w:val="00305D32"/>
    <w:rsid w:val="00305DB8"/>
    <w:rsid w:val="003060D2"/>
    <w:rsid w:val="00311723"/>
    <w:rsid w:val="00343116"/>
    <w:rsid w:val="00362590"/>
    <w:rsid w:val="0036623F"/>
    <w:rsid w:val="00373BB1"/>
    <w:rsid w:val="00384F60"/>
    <w:rsid w:val="00385B3D"/>
    <w:rsid w:val="0039552C"/>
    <w:rsid w:val="003B14FD"/>
    <w:rsid w:val="003D5851"/>
    <w:rsid w:val="00444727"/>
    <w:rsid w:val="00450481"/>
    <w:rsid w:val="00456887"/>
    <w:rsid w:val="00466032"/>
    <w:rsid w:val="004C47ED"/>
    <w:rsid w:val="004E0216"/>
    <w:rsid w:val="004E3782"/>
    <w:rsid w:val="004F648E"/>
    <w:rsid w:val="005013E2"/>
    <w:rsid w:val="00522EA2"/>
    <w:rsid w:val="0053144B"/>
    <w:rsid w:val="00556641"/>
    <w:rsid w:val="00557D92"/>
    <w:rsid w:val="00563B6C"/>
    <w:rsid w:val="00583DC5"/>
    <w:rsid w:val="005868BC"/>
    <w:rsid w:val="00595D4D"/>
    <w:rsid w:val="005A5DE9"/>
    <w:rsid w:val="005E62FF"/>
    <w:rsid w:val="00601F43"/>
    <w:rsid w:val="006201D5"/>
    <w:rsid w:val="006640CC"/>
    <w:rsid w:val="00677E49"/>
    <w:rsid w:val="00680534"/>
    <w:rsid w:val="00680A06"/>
    <w:rsid w:val="006A0AB2"/>
    <w:rsid w:val="006A43C8"/>
    <w:rsid w:val="006A47D1"/>
    <w:rsid w:val="006A4A29"/>
    <w:rsid w:val="006A7EEE"/>
    <w:rsid w:val="006B0C37"/>
    <w:rsid w:val="006C57F7"/>
    <w:rsid w:val="006D28A3"/>
    <w:rsid w:val="006E1EBA"/>
    <w:rsid w:val="006E3CF2"/>
    <w:rsid w:val="006E611C"/>
    <w:rsid w:val="007065B7"/>
    <w:rsid w:val="00720DED"/>
    <w:rsid w:val="007302E4"/>
    <w:rsid w:val="00730C7F"/>
    <w:rsid w:val="00742A11"/>
    <w:rsid w:val="00761721"/>
    <w:rsid w:val="00771416"/>
    <w:rsid w:val="0078284C"/>
    <w:rsid w:val="00783EA2"/>
    <w:rsid w:val="007A02AA"/>
    <w:rsid w:val="007B577C"/>
    <w:rsid w:val="007C028F"/>
    <w:rsid w:val="007D366B"/>
    <w:rsid w:val="007E5C47"/>
    <w:rsid w:val="007F3801"/>
    <w:rsid w:val="00804033"/>
    <w:rsid w:val="00821474"/>
    <w:rsid w:val="00824C1A"/>
    <w:rsid w:val="008558B6"/>
    <w:rsid w:val="008726C5"/>
    <w:rsid w:val="008731E4"/>
    <w:rsid w:val="008741E0"/>
    <w:rsid w:val="00882162"/>
    <w:rsid w:val="008B566C"/>
    <w:rsid w:val="008E4F73"/>
    <w:rsid w:val="008E57EF"/>
    <w:rsid w:val="008F1605"/>
    <w:rsid w:val="008F2453"/>
    <w:rsid w:val="00904833"/>
    <w:rsid w:val="009200B6"/>
    <w:rsid w:val="00924236"/>
    <w:rsid w:val="009330EB"/>
    <w:rsid w:val="00956471"/>
    <w:rsid w:val="009605FE"/>
    <w:rsid w:val="00962CCB"/>
    <w:rsid w:val="00983556"/>
    <w:rsid w:val="0099629D"/>
    <w:rsid w:val="00996B45"/>
    <w:rsid w:val="009C192F"/>
    <w:rsid w:val="009E5CB9"/>
    <w:rsid w:val="009E7208"/>
    <w:rsid w:val="00A0661F"/>
    <w:rsid w:val="00A06D02"/>
    <w:rsid w:val="00A2002A"/>
    <w:rsid w:val="00A2456B"/>
    <w:rsid w:val="00A25D67"/>
    <w:rsid w:val="00A277D7"/>
    <w:rsid w:val="00A605EC"/>
    <w:rsid w:val="00A96351"/>
    <w:rsid w:val="00AB35C8"/>
    <w:rsid w:val="00AD495D"/>
    <w:rsid w:val="00AE0B17"/>
    <w:rsid w:val="00AE2709"/>
    <w:rsid w:val="00AF2B26"/>
    <w:rsid w:val="00B0148F"/>
    <w:rsid w:val="00B14C97"/>
    <w:rsid w:val="00B359A4"/>
    <w:rsid w:val="00B455C4"/>
    <w:rsid w:val="00B52779"/>
    <w:rsid w:val="00B63A8F"/>
    <w:rsid w:val="00B65251"/>
    <w:rsid w:val="00B7481A"/>
    <w:rsid w:val="00B81035"/>
    <w:rsid w:val="00B85AE8"/>
    <w:rsid w:val="00B92FC9"/>
    <w:rsid w:val="00B95091"/>
    <w:rsid w:val="00BB416D"/>
    <w:rsid w:val="00BC42CF"/>
    <w:rsid w:val="00BD1107"/>
    <w:rsid w:val="00BD1F4D"/>
    <w:rsid w:val="00BD6B3D"/>
    <w:rsid w:val="00BF0C75"/>
    <w:rsid w:val="00BF1C5F"/>
    <w:rsid w:val="00C003FF"/>
    <w:rsid w:val="00C07A80"/>
    <w:rsid w:val="00C4282E"/>
    <w:rsid w:val="00C664D6"/>
    <w:rsid w:val="00C67669"/>
    <w:rsid w:val="00C7495D"/>
    <w:rsid w:val="00CA6090"/>
    <w:rsid w:val="00CB1922"/>
    <w:rsid w:val="00CB1DE9"/>
    <w:rsid w:val="00CF65E4"/>
    <w:rsid w:val="00D246A2"/>
    <w:rsid w:val="00D33957"/>
    <w:rsid w:val="00D43AB9"/>
    <w:rsid w:val="00D46390"/>
    <w:rsid w:val="00D57BBE"/>
    <w:rsid w:val="00D62019"/>
    <w:rsid w:val="00D62D67"/>
    <w:rsid w:val="00D76891"/>
    <w:rsid w:val="00D84D10"/>
    <w:rsid w:val="00D8504C"/>
    <w:rsid w:val="00D8619D"/>
    <w:rsid w:val="00DB798B"/>
    <w:rsid w:val="00DC2E93"/>
    <w:rsid w:val="00DD2D0E"/>
    <w:rsid w:val="00DD6256"/>
    <w:rsid w:val="00DE449D"/>
    <w:rsid w:val="00E0230C"/>
    <w:rsid w:val="00E036EF"/>
    <w:rsid w:val="00E12B89"/>
    <w:rsid w:val="00E23DB3"/>
    <w:rsid w:val="00E30B1F"/>
    <w:rsid w:val="00E65066"/>
    <w:rsid w:val="00E81E3C"/>
    <w:rsid w:val="00E83810"/>
    <w:rsid w:val="00EB3269"/>
    <w:rsid w:val="00EF239E"/>
    <w:rsid w:val="00F1459F"/>
    <w:rsid w:val="00F224B9"/>
    <w:rsid w:val="00F30E39"/>
    <w:rsid w:val="00F32DE6"/>
    <w:rsid w:val="00F4361F"/>
    <w:rsid w:val="00F4574D"/>
    <w:rsid w:val="00F5610B"/>
    <w:rsid w:val="00F625B8"/>
    <w:rsid w:val="00F66CAE"/>
    <w:rsid w:val="00F672AF"/>
    <w:rsid w:val="00F70469"/>
    <w:rsid w:val="00F70D4D"/>
    <w:rsid w:val="00F76850"/>
    <w:rsid w:val="00F86DCD"/>
    <w:rsid w:val="00F95306"/>
    <w:rsid w:val="00FA15F8"/>
    <w:rsid w:val="00FA3056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DFED"/>
  <w14:defaultImageDpi w14:val="300"/>
  <w15:docId w15:val="{258F5CF6-D83C-426B-A005-56E69BA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469"/>
  </w:style>
  <w:style w:type="paragraph" w:styleId="Nagwek1">
    <w:name w:val="heading 1"/>
    <w:basedOn w:val="Normalny"/>
    <w:next w:val="Normalny"/>
    <w:qFormat/>
    <w:rsid w:val="00F7046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469"/>
    <w:pPr>
      <w:jc w:val="both"/>
    </w:pPr>
    <w:rPr>
      <w:sz w:val="24"/>
    </w:rPr>
  </w:style>
  <w:style w:type="paragraph" w:styleId="Lista">
    <w:name w:val="List"/>
    <w:basedOn w:val="Normalny"/>
    <w:rsid w:val="00F70469"/>
    <w:pPr>
      <w:ind w:left="283" w:hanging="283"/>
    </w:pPr>
  </w:style>
  <w:style w:type="paragraph" w:styleId="Tekstpodstawowywcity">
    <w:name w:val="Body Text Indent"/>
    <w:basedOn w:val="Normalny"/>
    <w:rsid w:val="00F70469"/>
    <w:pPr>
      <w:tabs>
        <w:tab w:val="left" w:pos="284"/>
      </w:tabs>
      <w:ind w:left="284" w:hanging="284"/>
      <w:jc w:val="both"/>
    </w:pPr>
    <w:rPr>
      <w:snapToGrid w:val="0"/>
      <w:sz w:val="24"/>
    </w:rPr>
  </w:style>
  <w:style w:type="paragraph" w:styleId="NormalnyWeb">
    <w:name w:val="Normal (Web)"/>
    <w:basedOn w:val="Normalny"/>
    <w:rsid w:val="00F70469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semiHidden/>
    <w:rsid w:val="00F70469"/>
  </w:style>
  <w:style w:type="character" w:styleId="Odwoanieprzypisudolnego">
    <w:name w:val="footnote reference"/>
    <w:semiHidden/>
    <w:rsid w:val="00F70469"/>
    <w:rPr>
      <w:vertAlign w:val="superscript"/>
    </w:rPr>
  </w:style>
  <w:style w:type="character" w:styleId="Odwoaniedokomentarza">
    <w:name w:val="annotation reference"/>
    <w:rsid w:val="00C428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82E"/>
  </w:style>
  <w:style w:type="character" w:customStyle="1" w:styleId="TekstkomentarzaZnak">
    <w:name w:val="Tekst komentarza Znak"/>
    <w:basedOn w:val="Domylnaczcionkaakapitu"/>
    <w:link w:val="Tekstkomentarza"/>
    <w:rsid w:val="00C4282E"/>
  </w:style>
  <w:style w:type="paragraph" w:styleId="Tematkomentarza">
    <w:name w:val="annotation subject"/>
    <w:basedOn w:val="Tekstkomentarza"/>
    <w:next w:val="Tekstkomentarza"/>
    <w:link w:val="TematkomentarzaZnak"/>
    <w:rsid w:val="00C4282E"/>
    <w:rPr>
      <w:b/>
      <w:bCs/>
    </w:rPr>
  </w:style>
  <w:style w:type="character" w:customStyle="1" w:styleId="TematkomentarzaZnak">
    <w:name w:val="Temat komentarza Znak"/>
    <w:link w:val="Tematkomentarza"/>
    <w:rsid w:val="00C4282E"/>
    <w:rPr>
      <w:b/>
      <w:bCs/>
    </w:rPr>
  </w:style>
  <w:style w:type="paragraph" w:styleId="Tekstdymka">
    <w:name w:val="Balloon Text"/>
    <w:basedOn w:val="Normalny"/>
    <w:link w:val="TekstdymkaZnak"/>
    <w:rsid w:val="00C42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28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CB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6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2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42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75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2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2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5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44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36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3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9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8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0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8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5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2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3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3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5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5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0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0A4A-B734-458B-9FC6-38A9D71D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MUZYCZNA IM</vt:lpstr>
    </vt:vector>
  </TitlesOfParts>
  <Company>Akademia Muzyczna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MUZYCZNA IM</dc:title>
  <dc:creator>bch</dc:creator>
  <cp:lastModifiedBy>Bartosz Chwiałkowski</cp:lastModifiedBy>
  <cp:revision>3</cp:revision>
  <cp:lastPrinted>2017-10-19T09:39:00Z</cp:lastPrinted>
  <dcterms:created xsi:type="dcterms:W3CDTF">2019-07-11T19:38:00Z</dcterms:created>
  <dcterms:modified xsi:type="dcterms:W3CDTF">2019-07-11T20:54:00Z</dcterms:modified>
</cp:coreProperties>
</file>