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337" w:rsidRDefault="00435337" w:rsidP="00435337">
      <w:pPr>
        <w:shd w:val="clear" w:color="auto" w:fill="FFFFFF"/>
        <w:spacing w:after="150"/>
        <w:jc w:val="both"/>
        <w:rPr>
          <w:rFonts w:ascii="Arial" w:eastAsia="Times New Roman" w:hAnsi="Arial" w:cs="Arial"/>
          <w:sz w:val="24"/>
          <w:szCs w:val="24"/>
          <w:lang w:eastAsia="pl-PL"/>
        </w:rPr>
      </w:pPr>
      <w:r>
        <w:rPr>
          <w:rFonts w:ascii="Arial" w:eastAsia="Times New Roman" w:hAnsi="Arial" w:cs="Arial"/>
          <w:sz w:val="24"/>
          <w:szCs w:val="24"/>
          <w:lang w:eastAsia="pl-PL"/>
        </w:rPr>
        <w:t>Na mocy art. 13 ust. 1 i ust. 2 Rozporządzenia Parlamentu Europejskiego i Rady (EU) 2016/679 z dnia 27 kwietnia 2016 r. w sprawie ochrony osób fizycznych w związku z przetwarzaniem danych osobowych i w sprawie swobodnego przepływu takich danych oraz uchylenia dyrektywy 95/46/WE (zwane dalej: RODO) informujemy, że:</w:t>
      </w:r>
    </w:p>
    <w:p w:rsidR="00435337" w:rsidRDefault="00435337" w:rsidP="00435337">
      <w:pPr>
        <w:numPr>
          <w:ilvl w:val="0"/>
          <w:numId w:val="1"/>
        </w:numPr>
        <w:shd w:val="clear" w:color="auto" w:fill="FFFFFF"/>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Administratorem danych osobowych jest Akademia Muzyczna im. Ignacego Jana Paderewskiego ul. Święty Marcin 87  61-808 Poznań </w:t>
      </w:r>
    </w:p>
    <w:p w:rsidR="00435337" w:rsidRDefault="00435337" w:rsidP="00435337">
      <w:pPr>
        <w:shd w:val="clear" w:color="auto" w:fill="FFFFFF"/>
        <w:spacing w:after="0"/>
        <w:ind w:left="72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dane kontaktowe: tel.: +48 61 856 89 00 (centrala); fax: +48 61 853 66 76 </w:t>
      </w:r>
    </w:p>
    <w:p w:rsidR="00435337" w:rsidRDefault="00435337" w:rsidP="00435337">
      <w:pPr>
        <w:shd w:val="clear" w:color="auto" w:fill="FFFFFF"/>
        <w:spacing w:after="0"/>
        <w:ind w:left="360"/>
        <w:jc w:val="both"/>
        <w:rPr>
          <w:rFonts w:ascii="Arial" w:eastAsia="Times New Roman" w:hAnsi="Arial" w:cs="Arial"/>
          <w:sz w:val="24"/>
          <w:szCs w:val="24"/>
          <w:lang w:val="en-US" w:eastAsia="pl-PL"/>
        </w:rPr>
      </w:pPr>
      <w:r>
        <w:rPr>
          <w:rFonts w:ascii="Arial" w:eastAsia="Times New Roman" w:hAnsi="Arial" w:cs="Arial"/>
          <w:sz w:val="24"/>
          <w:szCs w:val="24"/>
          <w:lang w:eastAsia="pl-PL"/>
        </w:rPr>
        <w:t xml:space="preserve">                                    </w:t>
      </w:r>
      <w:proofErr w:type="spellStart"/>
      <w:r>
        <w:rPr>
          <w:rFonts w:ascii="Arial" w:eastAsia="Times New Roman" w:hAnsi="Arial" w:cs="Arial"/>
          <w:sz w:val="24"/>
          <w:szCs w:val="24"/>
          <w:lang w:val="en-US" w:eastAsia="pl-PL"/>
        </w:rPr>
        <w:t>adres</w:t>
      </w:r>
      <w:proofErr w:type="spellEnd"/>
      <w:r>
        <w:rPr>
          <w:rFonts w:ascii="Arial" w:eastAsia="Times New Roman" w:hAnsi="Arial" w:cs="Arial"/>
          <w:sz w:val="24"/>
          <w:szCs w:val="24"/>
          <w:lang w:val="en-US" w:eastAsia="pl-PL"/>
        </w:rPr>
        <w:t xml:space="preserve"> e-mail: amuz@amuz.edu.pl</w:t>
      </w:r>
    </w:p>
    <w:p w:rsidR="00435337" w:rsidRDefault="00435337" w:rsidP="00435337">
      <w:pPr>
        <w:pStyle w:val="Akapitzlist"/>
        <w:numPr>
          <w:ilvl w:val="0"/>
          <w:numId w:val="1"/>
        </w:numPr>
        <w:shd w:val="clear" w:color="auto" w:fill="FFFFFF"/>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Administrator wyznaczył Inspektora Ochrony Danych z którym można się skontaktować: pod adresem e-mail: iod@amuz.edu.pl </w:t>
      </w:r>
    </w:p>
    <w:p w:rsidR="00435337" w:rsidRDefault="00435337" w:rsidP="00435337">
      <w:pPr>
        <w:pStyle w:val="Akapitzlist"/>
        <w:numPr>
          <w:ilvl w:val="0"/>
          <w:numId w:val="1"/>
        </w:numPr>
        <w:shd w:val="clear" w:color="auto" w:fill="FFFFFF"/>
        <w:spacing w:after="0"/>
        <w:rPr>
          <w:rFonts w:ascii="Arial" w:eastAsia="Times New Roman" w:hAnsi="Arial" w:cs="Arial"/>
          <w:sz w:val="24"/>
          <w:szCs w:val="24"/>
          <w:lang w:eastAsia="pl-PL"/>
        </w:rPr>
      </w:pPr>
      <w:r>
        <w:rPr>
          <w:rFonts w:ascii="Arial" w:eastAsia="Times New Roman" w:hAnsi="Arial" w:cs="Arial"/>
          <w:sz w:val="24"/>
          <w:szCs w:val="24"/>
          <w:lang w:eastAsia="pl-PL"/>
        </w:rPr>
        <w:t>Dane osobowe przetwarzane są w celu rekrutacji kandydatów do zatrudnienia. Dane osobowe są przetwarzane na podstawie prawnej: art. 22</w:t>
      </w:r>
      <w:r>
        <w:rPr>
          <w:rFonts w:ascii="Calibri" w:eastAsia="Times New Roman" w:hAnsi="Calibri" w:cs="Calibri"/>
          <w:sz w:val="24"/>
          <w:szCs w:val="24"/>
          <w:lang w:eastAsia="pl-PL"/>
        </w:rPr>
        <w:t>¹</w:t>
      </w:r>
      <w:r>
        <w:rPr>
          <w:rFonts w:ascii="Sylfaen" w:eastAsia="Times New Roman" w:hAnsi="Sylfaen" w:cs="Arial"/>
          <w:sz w:val="24"/>
          <w:szCs w:val="24"/>
          <w:lang w:eastAsia="pl-PL"/>
        </w:rPr>
        <w:t>§</w:t>
      </w:r>
      <w:r>
        <w:rPr>
          <w:rFonts w:ascii="Arial" w:eastAsia="Times New Roman" w:hAnsi="Arial" w:cs="Arial"/>
          <w:sz w:val="24"/>
          <w:szCs w:val="24"/>
          <w:lang w:eastAsia="pl-PL"/>
        </w:rPr>
        <w:t xml:space="preserve"> 1 ustawa </w:t>
      </w:r>
      <w:r>
        <w:rPr>
          <w:rFonts w:ascii="Arial" w:eastAsia="Times New Roman" w:hAnsi="Arial" w:cs="Arial"/>
          <w:sz w:val="24"/>
          <w:szCs w:val="24"/>
          <w:lang w:eastAsia="pl-PL"/>
        </w:rPr>
        <w:br/>
        <w:t>z dnia 26 czerwca 1974 r. Kodeks pracy, art. 113 ustawy z dnia 20 lipca 2018 r. Prawo o szkolnictwie wyższymi nauce w związku z art. 6 ust. 1 lit. c) RODO.</w:t>
      </w:r>
    </w:p>
    <w:p w:rsidR="00435337" w:rsidRDefault="00435337" w:rsidP="00435337">
      <w:pPr>
        <w:pStyle w:val="Akapitzlist"/>
        <w:numPr>
          <w:ilvl w:val="0"/>
          <w:numId w:val="1"/>
        </w:numPr>
        <w:shd w:val="clear" w:color="auto" w:fill="FFFFFF"/>
        <w:spacing w:after="0"/>
        <w:jc w:val="both"/>
        <w:rPr>
          <w:rFonts w:ascii="Arial" w:eastAsia="Times New Roman" w:hAnsi="Arial" w:cs="Arial"/>
          <w:sz w:val="24"/>
          <w:szCs w:val="24"/>
          <w:lang w:eastAsia="pl-PL"/>
        </w:rPr>
      </w:pPr>
      <w:r>
        <w:rPr>
          <w:rFonts w:ascii="Arial" w:eastAsia="Times New Roman" w:hAnsi="Arial" w:cs="Arial"/>
          <w:sz w:val="24"/>
          <w:szCs w:val="24"/>
          <w:lang w:eastAsia="pl-PL"/>
        </w:rPr>
        <w:t>Dane osobowe kandydatów nie będą przekazywane do państw trzecich ani organizacji międzynarodowych.</w:t>
      </w:r>
    </w:p>
    <w:p w:rsidR="00435337" w:rsidRDefault="00435337" w:rsidP="00435337">
      <w:pPr>
        <w:numPr>
          <w:ilvl w:val="0"/>
          <w:numId w:val="1"/>
        </w:numPr>
        <w:shd w:val="clear" w:color="auto" w:fill="FFFFFF"/>
        <w:spacing w:before="100" w:beforeAutospacing="1" w:after="100" w:afterAutospacing="1"/>
        <w:jc w:val="both"/>
        <w:rPr>
          <w:rFonts w:ascii="Arial" w:eastAsia="Times New Roman" w:hAnsi="Arial" w:cs="Arial"/>
          <w:sz w:val="24"/>
          <w:szCs w:val="24"/>
          <w:lang w:eastAsia="pl-PL"/>
        </w:rPr>
      </w:pPr>
      <w:r>
        <w:rPr>
          <w:rFonts w:ascii="Arial" w:eastAsia="Times New Roman" w:hAnsi="Arial" w:cs="Arial"/>
          <w:sz w:val="24"/>
          <w:szCs w:val="24"/>
          <w:lang w:eastAsia="pl-PL"/>
        </w:rPr>
        <w:t>Dane kandydatów nie zakwalifikowanych do zatrudnienia będą przechowywane przez 3 miesiące.</w:t>
      </w:r>
    </w:p>
    <w:p w:rsidR="00435337" w:rsidRDefault="00435337" w:rsidP="00435337">
      <w:pPr>
        <w:numPr>
          <w:ilvl w:val="0"/>
          <w:numId w:val="1"/>
        </w:numPr>
        <w:shd w:val="clear" w:color="auto" w:fill="FFFFFF"/>
        <w:spacing w:before="100" w:beforeAutospacing="1" w:after="100" w:afterAutospacing="1"/>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Każda osoba, której dane dotyczą, ma prawo dostępu do treści swoich danych, ich sprostowania oraz uzyskania kopii danych. Każda osoba ma prawo do żądania od administratora danych ograniczenia przetwarzania danych, do wniesienia sprzeciwu wobec przetwarzania, prawo do przenoszenia danych osobowych lub ich usunięcia. </w:t>
      </w:r>
    </w:p>
    <w:p w:rsidR="00435337" w:rsidRDefault="00435337" w:rsidP="00435337">
      <w:pPr>
        <w:numPr>
          <w:ilvl w:val="0"/>
          <w:numId w:val="1"/>
        </w:numPr>
        <w:shd w:val="clear" w:color="auto" w:fill="FFFFFF"/>
        <w:spacing w:before="100" w:beforeAutospacing="1" w:after="100" w:afterAutospacing="1"/>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Każda osoba ma prawo do wniesienia skargi do organu nadzorczego, którym jest </w:t>
      </w:r>
      <w:r>
        <w:rPr>
          <w:rFonts w:ascii="Arial" w:hAnsi="Arial" w:cs="Arial"/>
          <w:sz w:val="24"/>
          <w:szCs w:val="24"/>
        </w:rPr>
        <w:t>Prezes Urzędu Ochrony Danych Osobowych</w:t>
      </w:r>
      <w:r>
        <w:rPr>
          <w:rFonts w:ascii="Arial" w:eastAsia="Times New Roman" w:hAnsi="Arial" w:cs="Arial"/>
          <w:sz w:val="24"/>
          <w:szCs w:val="24"/>
          <w:lang w:eastAsia="pl-PL"/>
        </w:rPr>
        <w:t>.</w:t>
      </w:r>
    </w:p>
    <w:p w:rsidR="00435337" w:rsidRDefault="00435337" w:rsidP="00435337">
      <w:pPr>
        <w:numPr>
          <w:ilvl w:val="0"/>
          <w:numId w:val="1"/>
        </w:numPr>
        <w:shd w:val="clear" w:color="auto" w:fill="FFFFFF"/>
        <w:spacing w:before="100" w:beforeAutospacing="1" w:after="100" w:afterAutospacing="1"/>
        <w:jc w:val="both"/>
        <w:rPr>
          <w:rFonts w:ascii="Arial" w:eastAsia="Times New Roman" w:hAnsi="Arial" w:cs="Arial"/>
          <w:sz w:val="24"/>
          <w:szCs w:val="24"/>
          <w:lang w:eastAsia="pl-PL"/>
        </w:rPr>
      </w:pPr>
      <w:r>
        <w:rPr>
          <w:rFonts w:ascii="Arial" w:eastAsia="Times New Roman" w:hAnsi="Arial" w:cs="Arial"/>
          <w:sz w:val="24"/>
          <w:szCs w:val="24"/>
          <w:lang w:eastAsia="pl-PL"/>
        </w:rPr>
        <w:t>Podanie danych osobowych jest wymagane do wzięcia udziału w procesie rekrutacji. Podanie danych osobowych jest wymagane na podstawie wymienionych wyżej aktów prawnych. Nieudostępnienie danych osobowych uniemożliwia wzięcie udziału w rekrutacji.</w:t>
      </w:r>
    </w:p>
    <w:p w:rsidR="00435337" w:rsidRDefault="00435337" w:rsidP="00435337">
      <w:pPr>
        <w:numPr>
          <w:ilvl w:val="0"/>
          <w:numId w:val="1"/>
        </w:numPr>
        <w:shd w:val="clear" w:color="auto" w:fill="FFFFFF"/>
        <w:spacing w:before="100" w:beforeAutospacing="1" w:after="100" w:afterAutospacing="1"/>
        <w:jc w:val="both"/>
        <w:rPr>
          <w:rFonts w:ascii="Arial" w:eastAsia="Times New Roman" w:hAnsi="Arial" w:cs="Arial"/>
          <w:sz w:val="24"/>
          <w:szCs w:val="24"/>
          <w:lang w:eastAsia="pl-PL"/>
        </w:rPr>
      </w:pPr>
      <w:r>
        <w:rPr>
          <w:rFonts w:ascii="Arial" w:eastAsia="Times New Roman" w:hAnsi="Arial" w:cs="Arial"/>
          <w:sz w:val="24"/>
          <w:szCs w:val="24"/>
          <w:lang w:eastAsia="pl-PL"/>
        </w:rPr>
        <w:t>W oparciu o przechowywane dane osobowe nie są podejmowane zautomatyzowane decyzje.</w:t>
      </w:r>
    </w:p>
    <w:p w:rsidR="00435337" w:rsidRDefault="00435337" w:rsidP="00435337">
      <w:pPr>
        <w:numPr>
          <w:ilvl w:val="0"/>
          <w:numId w:val="1"/>
        </w:numPr>
        <w:shd w:val="clear" w:color="auto" w:fill="FFFFFF"/>
        <w:spacing w:before="100" w:beforeAutospacing="1" w:after="100" w:afterAutospacing="1"/>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Po zakwalifikowaniu się do zatrudnienia, dane osobowe będą przetwarzane </w:t>
      </w:r>
      <w:r>
        <w:rPr>
          <w:rFonts w:ascii="Arial" w:eastAsia="Times New Roman" w:hAnsi="Arial" w:cs="Arial"/>
          <w:sz w:val="24"/>
          <w:szCs w:val="24"/>
          <w:lang w:eastAsia="pl-PL"/>
        </w:rPr>
        <w:br/>
        <w:t>w celu realizacji innych obowiązków prawnych administratora wobec pracownika.</w:t>
      </w:r>
    </w:p>
    <w:p w:rsidR="00F7299F" w:rsidRDefault="00F7299F">
      <w:bookmarkStart w:id="0" w:name="_GoBack"/>
      <w:bookmarkEnd w:id="0"/>
    </w:p>
    <w:sectPr w:rsidR="00F729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34556"/>
    <w:multiLevelType w:val="hybridMultilevel"/>
    <w:tmpl w:val="BBBA705E"/>
    <w:lvl w:ilvl="0" w:tplc="3E606DF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337"/>
    <w:rsid w:val="00435337"/>
    <w:rsid w:val="00F729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4EFEA-066B-44AD-8A7B-7BBF8F7A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5337"/>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35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68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1809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Roksana Skieresz</dc:creator>
  <cp:keywords/>
  <dc:description/>
  <cp:lastModifiedBy>Roksana Skieresz</cp:lastModifiedBy>
  <cp:revision>1</cp:revision>
  <dcterms:created xsi:type="dcterms:W3CDTF">2023-07-11T12:11:00Z</dcterms:created>
  <dcterms:modified xsi:type="dcterms:W3CDTF">2023-07-11T12:12:00Z</dcterms:modified>
</cp:coreProperties>
</file>