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5929" w14:textId="77777777" w:rsidR="00E413CC" w:rsidRDefault="00000000">
      <w:pPr>
        <w:tabs>
          <w:tab w:val="right" w:pos="9060"/>
        </w:tabs>
        <w:spacing w:before="240"/>
        <w:jc w:val="center"/>
      </w:pPr>
      <w:r>
        <w:rPr>
          <w:noProof/>
        </w:rPr>
        <w:drawing>
          <wp:inline distT="114300" distB="114300" distL="114300" distR="114300" wp14:anchorId="397225D5" wp14:editId="6B2236D1">
            <wp:extent cx="2248713" cy="113823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8713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A4F8A" w14:textId="7777777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b/>
          <w:color w:val="000000"/>
          <w:sz w:val="24"/>
          <w:szCs w:val="24"/>
        </w:rPr>
        <w:t>Regulamin</w:t>
      </w:r>
    </w:p>
    <w:p w14:paraId="45DA2C36" w14:textId="7777777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Roboto" w:eastAsia="Roboto" w:hAnsi="Roboto" w:cs="Roboto"/>
          <w:b/>
          <w:color w:val="000000"/>
          <w:sz w:val="24"/>
          <w:szCs w:val="24"/>
        </w:rPr>
        <w:t>Międzyuczelnianego Koncertu Kompozytorskiego</w:t>
      </w:r>
    </w:p>
    <w:p w14:paraId="5DDEED9B" w14:textId="7777777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Roboto" w:eastAsia="Roboto" w:hAnsi="Roboto" w:cs="Roboto"/>
          <w:b/>
          <w:color w:val="000000"/>
          <w:sz w:val="24"/>
          <w:szCs w:val="24"/>
        </w:rPr>
        <w:t>w ramach</w:t>
      </w:r>
    </w:p>
    <w:p w14:paraId="4C4E32EB" w14:textId="7969CBAA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X</w:t>
      </w:r>
      <w:r w:rsidR="002F591D">
        <w:rPr>
          <w:rFonts w:ascii="Roboto" w:eastAsia="Roboto" w:hAnsi="Roboto" w:cs="Roboto"/>
          <w:b/>
          <w:color w:val="000000"/>
          <w:sz w:val="24"/>
          <w:szCs w:val="24"/>
        </w:rPr>
        <w:t>I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>I Ogólnopolskiej Studencko-Doktoranckiej Konferencji Naukowej</w:t>
      </w:r>
    </w:p>
    <w:p w14:paraId="6F043284" w14:textId="75F10E1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color w:val="000000"/>
          <w:sz w:val="40"/>
          <w:szCs w:val="40"/>
        </w:rPr>
      </w:pPr>
      <w:bookmarkStart w:id="3" w:name="_heading=h.2et92p0" w:colFirst="0" w:colLast="0"/>
      <w:bookmarkEnd w:id="3"/>
      <w:r>
        <w:rPr>
          <w:rFonts w:ascii="Roboto" w:eastAsia="Roboto" w:hAnsi="Roboto" w:cs="Roboto"/>
          <w:b/>
          <w:color w:val="000000"/>
          <w:sz w:val="40"/>
          <w:szCs w:val="40"/>
        </w:rPr>
        <w:t>N</w:t>
      </w:r>
      <w:r w:rsidR="00F4374A">
        <w:rPr>
          <w:rFonts w:ascii="Roboto" w:eastAsia="Roboto" w:hAnsi="Roboto" w:cs="Roboto"/>
          <w:b/>
          <w:color w:val="000000"/>
          <w:sz w:val="40"/>
          <w:szCs w:val="40"/>
        </w:rPr>
        <w:t>EOFONIA</w:t>
      </w:r>
    </w:p>
    <w:p w14:paraId="0F12E74B" w14:textId="66292F05" w:rsidR="00E413CC" w:rsidRDefault="002F591D">
      <w:pPr>
        <w:keepNext/>
        <w:keepLines/>
        <w:spacing w:after="60"/>
        <w:jc w:val="center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rFonts w:ascii="Roboto" w:eastAsia="Roboto" w:hAnsi="Roboto" w:cs="Roboto"/>
          <w:b/>
          <w:sz w:val="24"/>
          <w:szCs w:val="24"/>
        </w:rPr>
        <w:t>NOWE BRZMIENIA CHÓRALISTYKI</w:t>
      </w:r>
    </w:p>
    <w:p w14:paraId="633FED1A" w14:textId="77777777" w:rsidR="00E413CC" w:rsidRDefault="00E413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5" w:name="_heading=h.3dy6vkm" w:colFirst="0" w:colLast="0"/>
      <w:bookmarkEnd w:id="5"/>
    </w:p>
    <w:p w14:paraId="2677FBE1" w14:textId="7777777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6" w:name="_heading=h.1t3h5sf" w:colFirst="0" w:colLast="0"/>
      <w:bookmarkEnd w:id="6"/>
      <w:r>
        <w:rPr>
          <w:rFonts w:ascii="Roboto" w:eastAsia="Roboto" w:hAnsi="Roboto" w:cs="Roboto"/>
          <w:b/>
          <w:color w:val="000000"/>
          <w:sz w:val="24"/>
          <w:szCs w:val="24"/>
        </w:rPr>
        <w:t>Informacje ogólne</w:t>
      </w:r>
    </w:p>
    <w:p w14:paraId="64069CC2" w14:textId="3BB66C3C" w:rsidR="00E413CC" w:rsidRDefault="00000000">
      <w:pPr>
        <w:numPr>
          <w:ilvl w:val="0"/>
          <w:numId w:val="1"/>
        </w:numPr>
        <w:jc w:val="both"/>
      </w:pPr>
      <w:r>
        <w:t>Celem Międzyuczelnianego Koncertu Kompozytorskiego, zwanego dalej “Koncertem”, organizowanego w ramach X</w:t>
      </w:r>
      <w:r w:rsidR="00F4374A">
        <w:t>I</w:t>
      </w:r>
      <w:r>
        <w:t>I Ogólnopolskiej Studencko-Doktoranckiej Konferencji Naukowej, zwanej dalej “Konferencją” jest wysłuchanie kompozycji studentów z różnych ośrodków muzycznych w Polsce.</w:t>
      </w:r>
    </w:p>
    <w:p w14:paraId="6CB8BD41" w14:textId="77777777" w:rsidR="00E413CC" w:rsidRDefault="00000000">
      <w:pPr>
        <w:numPr>
          <w:ilvl w:val="0"/>
          <w:numId w:val="1"/>
        </w:numPr>
        <w:jc w:val="both"/>
      </w:pPr>
      <w:r>
        <w:t>Konferencja jest wydarzeniem cyklicznym odbywającym się w każdym roku akademickim w trakcie semestru zimowego.</w:t>
      </w:r>
    </w:p>
    <w:p w14:paraId="06414D58" w14:textId="77777777" w:rsidR="00E413CC" w:rsidRDefault="00000000">
      <w:pPr>
        <w:numPr>
          <w:ilvl w:val="0"/>
          <w:numId w:val="1"/>
        </w:numPr>
        <w:jc w:val="both"/>
      </w:pPr>
      <w:r>
        <w:t>Regulamin Konferencji zawarty został w odrębnym dokumencie.</w:t>
      </w:r>
    </w:p>
    <w:p w14:paraId="1240DDA5" w14:textId="1B82A4D3" w:rsidR="00E413CC" w:rsidRDefault="00E413CC" w:rsidP="002F591D">
      <w:pPr>
        <w:ind w:left="720"/>
        <w:jc w:val="both"/>
      </w:pPr>
    </w:p>
    <w:p w14:paraId="5D83D104" w14:textId="7777777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7" w:name="_heading=h.4d34og8" w:colFirst="0" w:colLast="0"/>
      <w:bookmarkEnd w:id="7"/>
      <w:r>
        <w:rPr>
          <w:rFonts w:ascii="Roboto" w:eastAsia="Roboto" w:hAnsi="Roboto" w:cs="Roboto"/>
          <w:b/>
          <w:color w:val="000000"/>
          <w:sz w:val="24"/>
          <w:szCs w:val="24"/>
        </w:rPr>
        <w:t>Organizator</w:t>
      </w:r>
    </w:p>
    <w:p w14:paraId="24F66AA2" w14:textId="77777777" w:rsidR="00E413CC" w:rsidRDefault="00000000">
      <w:pPr>
        <w:numPr>
          <w:ilvl w:val="0"/>
          <w:numId w:val="1"/>
        </w:numPr>
        <w:jc w:val="both"/>
      </w:pPr>
      <w:r>
        <w:t>Organizatorem Koncertu (zwanym dalej “Organizatorem”) jest Koło Artystyczno-Naukowe Studentów Kompozycji i Teorii Muzyki (zwane dalej “Kołem”) Akademii Muzycznej im. I.J. Paderewskiego w Poznaniu (zwanej dalej “Akademią”). Osobami odpowiedzialnymi za organizację są członkowie Zarządu Koła:</w:t>
      </w:r>
    </w:p>
    <w:p w14:paraId="1C659D13" w14:textId="240F9ED3" w:rsidR="00E413CC" w:rsidRDefault="002F591D">
      <w:pPr>
        <w:numPr>
          <w:ilvl w:val="1"/>
          <w:numId w:val="1"/>
        </w:numPr>
        <w:jc w:val="both"/>
      </w:pPr>
      <w:r>
        <w:t>Mikołaj Jarczyński – Przewodniczący</w:t>
      </w:r>
    </w:p>
    <w:p w14:paraId="01479BAD" w14:textId="038316A3" w:rsidR="00E413CC" w:rsidRDefault="00000000">
      <w:pPr>
        <w:numPr>
          <w:ilvl w:val="1"/>
          <w:numId w:val="1"/>
        </w:numPr>
        <w:jc w:val="both"/>
      </w:pPr>
      <w:r>
        <w:t>J</w:t>
      </w:r>
      <w:r w:rsidR="002F591D">
        <w:t>ustyna Tobera</w:t>
      </w:r>
    </w:p>
    <w:p w14:paraId="332BF10C" w14:textId="0BBB2824" w:rsidR="00E413CC" w:rsidRDefault="002F591D">
      <w:pPr>
        <w:numPr>
          <w:ilvl w:val="1"/>
          <w:numId w:val="1"/>
        </w:numPr>
        <w:jc w:val="both"/>
      </w:pPr>
      <w:r>
        <w:t>Joanna Czarny</w:t>
      </w:r>
    </w:p>
    <w:p w14:paraId="1BFF3100" w14:textId="009A2574" w:rsidR="00E413CC" w:rsidRDefault="002F591D" w:rsidP="002F591D">
      <w:pPr>
        <w:numPr>
          <w:ilvl w:val="1"/>
          <w:numId w:val="1"/>
        </w:numPr>
        <w:jc w:val="both"/>
      </w:pPr>
      <w:r>
        <w:t>Artur Szczepkowski</w:t>
      </w:r>
    </w:p>
    <w:p w14:paraId="28077E3B" w14:textId="77777777" w:rsidR="00E413CC" w:rsidRDefault="00000000">
      <w:pPr>
        <w:numPr>
          <w:ilvl w:val="0"/>
          <w:numId w:val="1"/>
        </w:numPr>
        <w:jc w:val="both"/>
      </w:pPr>
      <w:r>
        <w:t>Opiekun Koła sprawuje nadzór merytoryczny nad Koncertem.</w:t>
      </w:r>
    </w:p>
    <w:p w14:paraId="42825DDF" w14:textId="7777777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8" w:name="_heading=h.2s8eyo1" w:colFirst="0" w:colLast="0"/>
      <w:bookmarkEnd w:id="8"/>
      <w:r>
        <w:rPr>
          <w:rFonts w:ascii="Roboto" w:eastAsia="Roboto" w:hAnsi="Roboto" w:cs="Roboto"/>
          <w:b/>
          <w:color w:val="000000"/>
          <w:sz w:val="24"/>
          <w:szCs w:val="24"/>
        </w:rPr>
        <w:t>Uczestnictwo</w:t>
      </w:r>
    </w:p>
    <w:p w14:paraId="1E5815F2" w14:textId="77777777" w:rsidR="00E413CC" w:rsidRDefault="00000000">
      <w:pPr>
        <w:numPr>
          <w:ilvl w:val="0"/>
          <w:numId w:val="1"/>
        </w:numPr>
        <w:jc w:val="both"/>
      </w:pPr>
      <w:r>
        <w:t xml:space="preserve">Uczestnikiem </w:t>
      </w:r>
      <w:r>
        <w:rPr>
          <w:color w:val="050505"/>
        </w:rPr>
        <w:t>Koncertu</w:t>
      </w:r>
      <w:r>
        <w:t xml:space="preserve"> (zwanym dalej “Uczestnikiem”) może być kompozytor – student lub doktorant Akademii Muzycznej lub wydziałów i instytutów Nauk o Muzyce (lub pokrewnych) Uniwersytetów, a więc w pierwszej kolejności adepci kompozycji.</w:t>
      </w:r>
    </w:p>
    <w:p w14:paraId="344EA7E7" w14:textId="1EF97908" w:rsidR="00E413CC" w:rsidRDefault="00000000">
      <w:pPr>
        <w:numPr>
          <w:ilvl w:val="0"/>
          <w:numId w:val="1"/>
        </w:numPr>
        <w:jc w:val="both"/>
      </w:pPr>
      <w:r>
        <w:lastRenderedPageBreak/>
        <w:t xml:space="preserve">Warunkiem uczestnictwa czynnego w Koncercie (tj. prezentacji swojego utworu) jest nadesłanie do dnia </w:t>
      </w:r>
      <w:r>
        <w:rPr>
          <w:b/>
        </w:rPr>
        <w:t>2</w:t>
      </w:r>
      <w:r w:rsidR="00CC317F">
        <w:rPr>
          <w:b/>
        </w:rPr>
        <w:t>6</w:t>
      </w:r>
      <w:r>
        <w:rPr>
          <w:b/>
        </w:rPr>
        <w:t xml:space="preserve"> grudnia 202</w:t>
      </w:r>
      <w:r w:rsidR="002F591D">
        <w:rPr>
          <w:b/>
        </w:rPr>
        <w:t>3</w:t>
      </w:r>
      <w:r>
        <w:t xml:space="preserve"> roku wypełnionej karty zgłoszeniowej utworu. </w:t>
      </w:r>
      <w:r>
        <w:rPr>
          <w:b/>
        </w:rPr>
        <w:t xml:space="preserve">Partytury należy wysłać organizatorowi do dnia </w:t>
      </w:r>
      <w:r w:rsidR="00CC317F">
        <w:rPr>
          <w:b/>
        </w:rPr>
        <w:t>31</w:t>
      </w:r>
      <w:r>
        <w:rPr>
          <w:b/>
        </w:rPr>
        <w:t xml:space="preserve"> grudnia 202</w:t>
      </w:r>
      <w:r w:rsidR="002F591D">
        <w:rPr>
          <w:b/>
        </w:rPr>
        <w:t>3</w:t>
      </w:r>
      <w:r>
        <w:rPr>
          <w:b/>
        </w:rPr>
        <w:t xml:space="preserve"> roku.</w:t>
      </w:r>
      <w:r>
        <w:rPr>
          <w:u w:val="single"/>
        </w:rPr>
        <w:t xml:space="preserve"> </w:t>
      </w:r>
      <w:r>
        <w:t>Zgłoszenia nadesłane po terminie nie będą rozpatrywane.</w:t>
      </w:r>
    </w:p>
    <w:p w14:paraId="488C0B3B" w14:textId="77777777" w:rsidR="00E413CC" w:rsidRDefault="00000000">
      <w:pPr>
        <w:numPr>
          <w:ilvl w:val="0"/>
          <w:numId w:val="1"/>
        </w:numPr>
        <w:jc w:val="both"/>
      </w:pPr>
      <w:r>
        <w:t>Karta zgłoszeniowa utworu dostępna jest jako załącznik do Regulaminu Koncertu oraz jako osobny plik w formacie docx możliwy do pobrania ze strony internetowej Akademii.</w:t>
      </w:r>
    </w:p>
    <w:p w14:paraId="3F97A6C2" w14:textId="10AEE9E5" w:rsidR="00E413CC" w:rsidRDefault="00000000">
      <w:pPr>
        <w:numPr>
          <w:ilvl w:val="0"/>
          <w:numId w:val="1"/>
        </w:numPr>
        <w:jc w:val="both"/>
      </w:pPr>
      <w:r>
        <w:t>Partyturę oraz kartę zgłoszeniową utworu należy wysłać na adres e-mail Organizatora (</w:t>
      </w:r>
      <w:hyperlink r:id="rId7">
        <w:r>
          <w:rPr>
            <w:color w:val="1155CC"/>
            <w:u w:val="single"/>
          </w:rPr>
          <w:t>neofonia@amuz.edu.pl</w:t>
        </w:r>
      </w:hyperlink>
      <w:r>
        <w:t>) w formacie pdf. Nie jest wymagany odręczny podpis na karcie zgłoszeniowej.</w:t>
      </w:r>
    </w:p>
    <w:p w14:paraId="37E52F87" w14:textId="60F06ABD" w:rsidR="00E413CC" w:rsidRDefault="00000000">
      <w:pPr>
        <w:numPr>
          <w:ilvl w:val="0"/>
          <w:numId w:val="1"/>
        </w:numPr>
        <w:jc w:val="both"/>
      </w:pPr>
      <w:r>
        <w:t xml:space="preserve">Nadesłana karta zgłoszeniowa utworu musi zawierać wszystkie wymagane </w:t>
      </w:r>
      <w:r>
        <w:rPr>
          <w:color w:val="050505"/>
        </w:rPr>
        <w:t>przez</w:t>
      </w:r>
      <w:r>
        <w:t xml:space="preserve"> Organizatora informacje</w:t>
      </w:r>
      <w:r w:rsidR="002F591D">
        <w:t xml:space="preserve">. </w:t>
      </w:r>
      <w:r>
        <w:t>W przypadku zgłoszeń niekompletnych, Organizator zastrzega sobie prawo do odrzucenia zgłoszenia.</w:t>
      </w:r>
    </w:p>
    <w:p w14:paraId="6E5D19B8" w14:textId="77777777" w:rsidR="00E413CC" w:rsidRDefault="00000000">
      <w:pPr>
        <w:numPr>
          <w:ilvl w:val="0"/>
          <w:numId w:val="1"/>
        </w:numPr>
        <w:jc w:val="both"/>
        <w:rPr>
          <w:color w:val="050505"/>
        </w:rPr>
      </w:pPr>
      <w:r>
        <w:rPr>
          <w:color w:val="050505"/>
        </w:rPr>
        <w:t>Wraz z kartą zgłoszenia utworu, Uczestnik zobowiązany jest przesłać zgody wykonawców na przetwarzanie ich danych osobowych przez Akademię Muzyczną w Poznaniu, stanowiące załącznik do niniejszego Regulaminu.</w:t>
      </w:r>
    </w:p>
    <w:p w14:paraId="04B09338" w14:textId="77777777" w:rsidR="00E413CC" w:rsidRDefault="00000000">
      <w:pPr>
        <w:numPr>
          <w:ilvl w:val="0"/>
          <w:numId w:val="1"/>
        </w:numPr>
        <w:jc w:val="both"/>
      </w:pPr>
      <w:r>
        <w:t>W przypadku dużej liczby zgłoszeń Organizator zastrzega sobie prawo do selekcji zgłoszonych utworów.</w:t>
      </w:r>
    </w:p>
    <w:p w14:paraId="4D193C90" w14:textId="023BB34C" w:rsidR="00E413CC" w:rsidRDefault="00000000" w:rsidP="002F591D">
      <w:pPr>
        <w:numPr>
          <w:ilvl w:val="0"/>
          <w:numId w:val="1"/>
        </w:numPr>
        <w:jc w:val="both"/>
      </w:pPr>
      <w:r>
        <w:t>Wysłanie partytury oraz karty zgłoszeniowej utworu jest jednoznaczne z akceptacją niniejszego regulaminu.</w:t>
      </w:r>
    </w:p>
    <w:p w14:paraId="5C35355B" w14:textId="77777777" w:rsidR="00E413CC" w:rsidRDefault="00000000">
      <w:pPr>
        <w:numPr>
          <w:ilvl w:val="0"/>
          <w:numId w:val="1"/>
        </w:numPr>
        <w:jc w:val="both"/>
      </w:pPr>
      <w:r>
        <w:t>Każdy czynny Uczestnik otrzyma od Organizatora Certyfikat wystawienia utworu na Koncercie oraz certyfikaty dla wykonawców.</w:t>
      </w:r>
    </w:p>
    <w:p w14:paraId="004CC41F" w14:textId="77777777" w:rsidR="00E413CC" w:rsidRDefault="00000000">
      <w:pPr>
        <w:numPr>
          <w:ilvl w:val="0"/>
          <w:numId w:val="1"/>
        </w:numPr>
        <w:jc w:val="both"/>
      </w:pPr>
      <w:r>
        <w:rPr>
          <w:color w:val="050505"/>
        </w:rPr>
        <w:t xml:space="preserve">Uczestnik otrzymuje Certyfikat </w:t>
      </w:r>
      <w:r>
        <w:t>po zakończeniu Koncertu.</w:t>
      </w:r>
    </w:p>
    <w:p w14:paraId="1C0C877F" w14:textId="77777777" w:rsidR="00E413CC" w:rsidRDefault="00000000">
      <w:pPr>
        <w:numPr>
          <w:ilvl w:val="0"/>
          <w:numId w:val="1"/>
        </w:numPr>
        <w:jc w:val="both"/>
      </w:pPr>
      <w:r>
        <w:t>Organizator nie pokrywa kosztów transportu, noclegu i wyżywienia.</w:t>
      </w:r>
    </w:p>
    <w:p w14:paraId="27B6C963" w14:textId="475A2DE5" w:rsidR="00E413CC" w:rsidRDefault="002F59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9" w:name="_heading=h.17dp8vu" w:colFirst="0" w:colLast="0"/>
      <w:bookmarkEnd w:id="9"/>
      <w:r>
        <w:rPr>
          <w:rFonts w:ascii="Roboto" w:eastAsia="Roboto" w:hAnsi="Roboto" w:cs="Roboto"/>
          <w:b/>
          <w:color w:val="000000"/>
          <w:sz w:val="24"/>
          <w:szCs w:val="24"/>
        </w:rPr>
        <w:br/>
        <w:t>Rezygnacja z udziału</w:t>
      </w:r>
    </w:p>
    <w:p w14:paraId="2A58B04F" w14:textId="77777777" w:rsidR="00E413CC" w:rsidRDefault="00000000">
      <w:pPr>
        <w:numPr>
          <w:ilvl w:val="0"/>
          <w:numId w:val="1"/>
        </w:numPr>
        <w:jc w:val="both"/>
      </w:pPr>
      <w:r>
        <w:t>Uczestnik może w każdej chwili zrezygnować z udziału w Koncercie.</w:t>
      </w:r>
    </w:p>
    <w:p w14:paraId="27709C45" w14:textId="77777777" w:rsidR="00E413CC" w:rsidRDefault="00000000">
      <w:pPr>
        <w:numPr>
          <w:ilvl w:val="0"/>
          <w:numId w:val="1"/>
        </w:numPr>
        <w:jc w:val="both"/>
      </w:pPr>
      <w:r>
        <w:t>Informację o rezygnacji należy wysłać na adres e-mail Organizatora.</w:t>
      </w:r>
    </w:p>
    <w:p w14:paraId="2627C72E" w14:textId="699F8860" w:rsidR="00E413CC" w:rsidRDefault="002F59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10" w:name="_heading=h.3rdcrjn" w:colFirst="0" w:colLast="0"/>
      <w:bookmarkEnd w:id="10"/>
      <w:r>
        <w:rPr>
          <w:rFonts w:ascii="Roboto" w:eastAsia="Roboto" w:hAnsi="Roboto" w:cs="Roboto"/>
          <w:b/>
          <w:color w:val="000000"/>
          <w:sz w:val="24"/>
          <w:szCs w:val="24"/>
        </w:rPr>
        <w:br/>
        <w:t>Utwór</w:t>
      </w:r>
    </w:p>
    <w:p w14:paraId="5F10E775" w14:textId="77777777" w:rsidR="00E413CC" w:rsidRDefault="00000000">
      <w:pPr>
        <w:numPr>
          <w:ilvl w:val="0"/>
          <w:numId w:val="1"/>
        </w:numPr>
        <w:jc w:val="both"/>
      </w:pPr>
      <w:r>
        <w:t>Przedmiotem zgłoszenia może być utwór: akustyczny, akuzmatyczny lub z mediami mieszanymi o obsadzie solowej lub kameralnej (do 10 osób).</w:t>
      </w:r>
    </w:p>
    <w:p w14:paraId="268C52BD" w14:textId="77777777" w:rsidR="00E413CC" w:rsidRDefault="00000000">
      <w:pPr>
        <w:numPr>
          <w:ilvl w:val="1"/>
          <w:numId w:val="1"/>
        </w:numPr>
        <w:jc w:val="both"/>
      </w:pPr>
      <w:r>
        <w:t>W przypadku utworów dedykowanych projekcji wielogłośnikowej prosimy o przygotowanie wersji binauralnej.</w:t>
      </w:r>
    </w:p>
    <w:p w14:paraId="704EF154" w14:textId="77777777" w:rsidR="00E413CC" w:rsidRDefault="00000000">
      <w:pPr>
        <w:numPr>
          <w:ilvl w:val="1"/>
          <w:numId w:val="1"/>
        </w:numPr>
        <w:jc w:val="both"/>
      </w:pPr>
      <w:r>
        <w:t>W przypadku utworów performatywnych do zagospodarowania podczas wykonania utworu jest wyłącznie estrada Auli Nova</w:t>
      </w:r>
      <w:r>
        <w:rPr>
          <w:rFonts w:ascii="Arial" w:eastAsia="Arial" w:hAnsi="Arial" w:cs="Arial"/>
          <w:color w:val="050505"/>
          <w:sz w:val="23"/>
          <w:szCs w:val="23"/>
        </w:rPr>
        <w:t>.</w:t>
      </w:r>
    </w:p>
    <w:p w14:paraId="1F8D0719" w14:textId="77777777" w:rsidR="00E413CC" w:rsidRDefault="00000000">
      <w:pPr>
        <w:numPr>
          <w:ilvl w:val="0"/>
          <w:numId w:val="1"/>
        </w:numPr>
        <w:jc w:val="both"/>
      </w:pPr>
      <w:r>
        <w:t xml:space="preserve">Utwór powinien trwać </w:t>
      </w:r>
      <w:r w:rsidRPr="00F4374A">
        <w:rPr>
          <w:b/>
          <w:bCs/>
        </w:rPr>
        <w:t>do 6 minut</w:t>
      </w:r>
      <w:r>
        <w:t>. Organizator zastrzega sobie prawo do odrzucenia dłuższych utworów.</w:t>
      </w:r>
    </w:p>
    <w:p w14:paraId="00560CFF" w14:textId="77777777" w:rsidR="00E413CC" w:rsidRDefault="00000000">
      <w:pPr>
        <w:numPr>
          <w:ilvl w:val="0"/>
          <w:numId w:val="1"/>
        </w:numPr>
        <w:jc w:val="both"/>
      </w:pPr>
      <w:r>
        <w:t>Organizator nie zapewnia wykonawców utworu.</w:t>
      </w:r>
    </w:p>
    <w:p w14:paraId="003D4DFC" w14:textId="77777777" w:rsidR="00E413CC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11" w:name="_heading=h.26in1rg" w:colFirst="0" w:colLast="0"/>
      <w:bookmarkEnd w:id="11"/>
      <w:r>
        <w:rPr>
          <w:rFonts w:ascii="Roboto" w:eastAsia="Roboto" w:hAnsi="Roboto" w:cs="Roboto"/>
          <w:b/>
          <w:color w:val="000000"/>
          <w:sz w:val="24"/>
          <w:szCs w:val="24"/>
        </w:rPr>
        <w:lastRenderedPageBreak/>
        <w:t>Organizacja Koncertu</w:t>
      </w:r>
    </w:p>
    <w:p w14:paraId="4AE56AA1" w14:textId="43A34AE1" w:rsidR="00E413CC" w:rsidRDefault="00000000">
      <w:pPr>
        <w:numPr>
          <w:ilvl w:val="0"/>
          <w:numId w:val="1"/>
        </w:numPr>
        <w:jc w:val="both"/>
      </w:pPr>
      <w:r>
        <w:t>Ostateczny program Koncertu opublikowany zostanie na stronie internetowej Akademii oraz stronie Koła i wydarzeniu na Facebooku. Program zostanie również wysłany czynnym Uczestnikom drogą mailową.</w:t>
      </w:r>
    </w:p>
    <w:p w14:paraId="5E387F89" w14:textId="185C6A6E" w:rsidR="00E413CC" w:rsidRDefault="00000000">
      <w:pPr>
        <w:numPr>
          <w:ilvl w:val="0"/>
          <w:numId w:val="1"/>
        </w:numPr>
        <w:jc w:val="both"/>
      </w:pPr>
      <w:r>
        <w:t>Program zawierać będzie termin Koncertu, tytuły i czas trwania utworów, dane Uczestników – imię, nazwisko</w:t>
      </w:r>
      <w:r w:rsidR="002F591D">
        <w:t xml:space="preserve"> </w:t>
      </w:r>
      <w:r>
        <w:t>i nazwę uczelni oraz dane wykonawców –</w:t>
      </w:r>
      <w:r w:rsidR="002F591D">
        <w:br/>
      </w:r>
      <w:r>
        <w:t>imię i nazwisko.</w:t>
      </w:r>
    </w:p>
    <w:p w14:paraId="388195EB" w14:textId="77777777" w:rsidR="00E413CC" w:rsidRDefault="00000000">
      <w:pPr>
        <w:numPr>
          <w:ilvl w:val="0"/>
          <w:numId w:val="1"/>
        </w:numPr>
        <w:jc w:val="both"/>
      </w:pPr>
      <w:r>
        <w:t>Organizator zapewnia próbę w sali koncertowej w dniu Koncertu.</w:t>
      </w:r>
    </w:p>
    <w:p w14:paraId="5E612878" w14:textId="77777777" w:rsidR="00E413CC" w:rsidRDefault="00000000">
      <w:pPr>
        <w:numPr>
          <w:ilvl w:val="0"/>
          <w:numId w:val="1"/>
        </w:numPr>
        <w:jc w:val="both"/>
      </w:pPr>
      <w:r>
        <w:t>Harmonogram próby zostanie przesłany uczestnikom drogą mailową nie później niż dwa dni przed terminem koncertu.</w:t>
      </w:r>
    </w:p>
    <w:p w14:paraId="505A641A" w14:textId="77777777" w:rsidR="00E413CC" w:rsidRDefault="00000000">
      <w:pPr>
        <w:numPr>
          <w:ilvl w:val="0"/>
          <w:numId w:val="1"/>
        </w:numPr>
        <w:jc w:val="both"/>
      </w:pPr>
      <w:r>
        <w:t>Organizator zapewnia garderobę podczas Koncertu.</w:t>
      </w:r>
    </w:p>
    <w:p w14:paraId="36BF117D" w14:textId="283FC815" w:rsidR="00E413CC" w:rsidRDefault="002F59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12" w:name="_heading=h.lnxbz9" w:colFirst="0" w:colLast="0"/>
      <w:bookmarkEnd w:id="12"/>
      <w:r>
        <w:rPr>
          <w:rFonts w:ascii="Roboto" w:eastAsia="Roboto" w:hAnsi="Roboto" w:cs="Roboto"/>
          <w:b/>
          <w:color w:val="000000"/>
          <w:sz w:val="24"/>
          <w:szCs w:val="24"/>
        </w:rPr>
        <w:br/>
        <w:t>Postanowienia końcowe</w:t>
      </w:r>
    </w:p>
    <w:p w14:paraId="5B0EAC4B" w14:textId="2C6BA9CC" w:rsidR="00E413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50505"/>
        </w:rPr>
      </w:pPr>
      <w:r>
        <w:rPr>
          <w:color w:val="050505"/>
        </w:rPr>
        <w:t xml:space="preserve">Organizator zastrzega sobie prawo do rejestrowania oraz transmitowania koncertu za pośrednictwem dowolnego medium, za co nie przysługuje uczestnikom żadna forma wynagrodzenia. </w:t>
      </w:r>
    </w:p>
    <w:p w14:paraId="5CF4A8D0" w14:textId="46684C7C" w:rsidR="00E413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50505"/>
        </w:rPr>
      </w:pPr>
      <w:r>
        <w:rPr>
          <w:color w:val="050505"/>
        </w:rPr>
        <w:t>Uczestnictwo w Koncercie jest równoznaczne z wyrażeniem zgody na</w:t>
      </w:r>
      <w:r w:rsidR="002F591D">
        <w:rPr>
          <w:color w:val="050505"/>
        </w:rPr>
        <w:t xml:space="preserve"> jego</w:t>
      </w:r>
      <w:r>
        <w:rPr>
          <w:color w:val="050505"/>
        </w:rPr>
        <w:t xml:space="preserve"> rejestrację i transmisj</w:t>
      </w:r>
      <w:r w:rsidR="002F591D">
        <w:rPr>
          <w:color w:val="050505"/>
        </w:rPr>
        <w:t>ę</w:t>
      </w:r>
      <w:r>
        <w:rPr>
          <w:color w:val="050505"/>
        </w:rPr>
        <w:t>.</w:t>
      </w:r>
    </w:p>
    <w:p w14:paraId="79A13B70" w14:textId="2A4AFFF3" w:rsidR="00E413CC" w:rsidRDefault="00000000" w:rsidP="002F591D">
      <w:pPr>
        <w:numPr>
          <w:ilvl w:val="0"/>
          <w:numId w:val="1"/>
        </w:numPr>
        <w:jc w:val="both"/>
      </w:pPr>
      <w:r>
        <w:t>Organizator zastrzega sobie prawo do umieszczenia zarejestrowanej transmisji Koncertu na kanale Akademii lub Koła w serwisie YouTube.</w:t>
      </w:r>
    </w:p>
    <w:sectPr w:rsidR="00E413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0718F"/>
    <w:multiLevelType w:val="multilevel"/>
    <w:tmpl w:val="8EFAB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890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CC"/>
    <w:rsid w:val="002F591D"/>
    <w:rsid w:val="00CC317F"/>
    <w:rsid w:val="00E413CC"/>
    <w:rsid w:val="00F4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61E"/>
  <w15:docId w15:val="{2CB66BC2-420F-40FC-99A5-EB4734F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ora" w:eastAsia="Lora" w:hAnsi="Lora" w:cs="Lora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 w:line="360" w:lineRule="auto"/>
      <w:jc w:val="center"/>
      <w:outlineLvl w:val="0"/>
    </w:pPr>
    <w:rPr>
      <w:rFonts w:ascii="Roboto" w:eastAsia="Roboto" w:hAnsi="Roboto" w:cs="Roboto"/>
      <w:b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jc w:val="center"/>
    </w:pPr>
    <w:rPr>
      <w:rFonts w:ascii="Roboto" w:eastAsia="Roboto" w:hAnsi="Roboto" w:cs="Roboto"/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Standard">
    <w:name w:val="Standard"/>
    <w:rsid w:val="00FD574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57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57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ofonia@amu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DArMDJbvED6rQmYoCKpVmXtnwA==">AMUW2mXZEgQkYwTWaPDmE/Ph+GwGfHNZ/NQY7R0hmz042mg+BTSQFfKq1WYgatg78+wHWSya4ybO8H1DAUu0rEFgdYwe+gjU4S3VA5VV70MarjBLXUbLFnea9vNgrLPR8mNl5TOsuvcimkR1BujiXh6cYrzzxNoLXRLc30qAwg1Z7tv4fq3eK/KQC6JOor1wzY+zAGfBAkbn+lJh3KUc3BggxMTvIaF4r8x/ZnP2tzvktSGqUPYZqhp3nv1cwhBCXkg1TppQZ+Oajw7WsadDW478CBzP/I9yYQHejwBOpl3ezh2XbuOie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651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Mikołaj Jarczyński</cp:lastModifiedBy>
  <cp:revision>4</cp:revision>
  <dcterms:created xsi:type="dcterms:W3CDTF">2022-12-08T14:44:00Z</dcterms:created>
  <dcterms:modified xsi:type="dcterms:W3CDTF">2023-12-09T10:51:00Z</dcterms:modified>
</cp:coreProperties>
</file>