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92B" w:rsidRPr="00811CA0" w:rsidRDefault="00AA092B" w:rsidP="0069509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11CA0">
        <w:rPr>
          <w:rFonts w:ascii="Arial" w:eastAsia="Times New Roman" w:hAnsi="Arial" w:cs="Arial"/>
          <w:sz w:val="24"/>
          <w:szCs w:val="24"/>
          <w:lang w:eastAsia="pl-PL"/>
        </w:rPr>
        <w:t>Szanowni Państwo</w:t>
      </w:r>
      <w:r w:rsidR="0069509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811CA0">
        <w:rPr>
          <w:rFonts w:ascii="Arial" w:eastAsia="Times New Roman" w:hAnsi="Arial" w:cs="Arial"/>
          <w:sz w:val="24"/>
          <w:szCs w:val="24"/>
          <w:lang w:eastAsia="pl-PL"/>
        </w:rPr>
        <w:t xml:space="preserve"> w myśl </w:t>
      </w:r>
      <w:r w:rsidRPr="00811CA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art. 13 Rozporządzenia Parlamentu Europejskiego </w:t>
      </w:r>
      <w:r w:rsidR="006950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811CA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 Rady (EU) 2016/679 z dnia 27 kwietnia 2016 roku</w:t>
      </w:r>
      <w:r w:rsidRPr="00811CA0">
        <w:rPr>
          <w:rFonts w:ascii="Arial" w:eastAsia="Times New Roman" w:hAnsi="Arial" w:cs="Arial"/>
          <w:sz w:val="24"/>
          <w:szCs w:val="24"/>
          <w:lang w:eastAsia="pl-PL"/>
        </w:rPr>
        <w:t xml:space="preserve"> w sprawie ochrony osób fizycznych w związku z przetwarzaniem danych osobowych i w sprawie swobodnego przepływu takich danych oraz uchylenia dyrektywy 95/46/WE (zwane dalej: RODO) informujemy, że:</w:t>
      </w:r>
    </w:p>
    <w:p w:rsidR="00AA092B" w:rsidRPr="00811CA0" w:rsidRDefault="00AA092B" w:rsidP="00695090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11CA0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danych osobowych jest </w:t>
      </w:r>
      <w:r w:rsidRPr="00811CA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Akademia Muzyczna im. Ignacego Jana Paderewskiego </w:t>
      </w:r>
      <w:r w:rsidR="005D0A1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Poznaniu </w:t>
      </w:r>
      <w:r w:rsidRPr="00811CA0">
        <w:rPr>
          <w:rFonts w:ascii="Arial" w:eastAsia="Times New Roman" w:hAnsi="Arial" w:cs="Arial"/>
          <w:bCs/>
          <w:sz w:val="24"/>
          <w:szCs w:val="24"/>
          <w:lang w:eastAsia="pl-PL"/>
        </w:rPr>
        <w:t>ul. Święty Marcin 87</w:t>
      </w:r>
      <w:r w:rsidR="00811CA0" w:rsidRPr="00811CA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811CA0">
        <w:rPr>
          <w:rFonts w:ascii="Arial" w:eastAsia="Times New Roman" w:hAnsi="Arial" w:cs="Arial"/>
          <w:bCs/>
          <w:sz w:val="24"/>
          <w:szCs w:val="24"/>
          <w:lang w:eastAsia="pl-PL"/>
        </w:rPr>
        <w:t>61-808 Poznań</w:t>
      </w:r>
      <w:r w:rsidRPr="00811CA0">
        <w:rPr>
          <w:rFonts w:ascii="Arial" w:eastAsia="Times New Roman" w:hAnsi="Arial" w:cs="Arial"/>
          <w:bCs/>
          <w:sz w:val="24"/>
          <w:szCs w:val="24"/>
          <w:lang w:eastAsia="pl-PL"/>
        </w:rPr>
        <w:br/>
        <w:t>dane kontaktowe: T: +48 61 856 89 00 (centrala); fax: +48 61 853 66 76</w:t>
      </w:r>
    </w:p>
    <w:p w:rsidR="00AA092B" w:rsidRPr="00811CA0" w:rsidRDefault="00AA092B" w:rsidP="00695090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11CA0">
        <w:rPr>
          <w:rFonts w:ascii="Arial" w:eastAsia="Times New Roman" w:hAnsi="Arial" w:cs="Arial"/>
          <w:sz w:val="24"/>
          <w:szCs w:val="24"/>
          <w:lang w:eastAsia="pl-PL"/>
        </w:rPr>
        <w:t>Administrator wyznaczył Inspektora Ochrony Danych</w:t>
      </w:r>
      <w:r w:rsidR="00811CA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811CA0">
        <w:rPr>
          <w:rFonts w:ascii="Arial" w:eastAsia="Times New Roman" w:hAnsi="Arial" w:cs="Arial"/>
          <w:sz w:val="24"/>
          <w:szCs w:val="24"/>
          <w:lang w:eastAsia="pl-PL"/>
        </w:rPr>
        <w:t xml:space="preserve"> z którym można się skontaktować: iod@amuz.edu.pl </w:t>
      </w:r>
    </w:p>
    <w:p w:rsidR="00AA092B" w:rsidRPr="00811CA0" w:rsidRDefault="00AA092B" w:rsidP="00695090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11CA0">
        <w:rPr>
          <w:rFonts w:ascii="Arial" w:eastAsia="Times New Roman" w:hAnsi="Arial" w:cs="Arial"/>
          <w:sz w:val="24"/>
          <w:szCs w:val="24"/>
          <w:lang w:eastAsia="pl-PL"/>
        </w:rPr>
        <w:t xml:space="preserve">Podstawą prawną przetwarzania Państwa danych osobowych jest przepis prawa: </w:t>
      </w:r>
      <w:r w:rsidR="00811CA0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811CA0">
        <w:rPr>
          <w:rFonts w:ascii="Arial" w:eastAsia="Times New Roman" w:hAnsi="Arial" w:cs="Arial"/>
          <w:bCs/>
          <w:sz w:val="24"/>
          <w:szCs w:val="24"/>
          <w:lang w:eastAsia="pl-PL"/>
        </w:rPr>
        <w:t>stawa z dn</w:t>
      </w:r>
      <w:r w:rsidR="00811CA0">
        <w:rPr>
          <w:rFonts w:ascii="Arial" w:eastAsia="Times New Roman" w:hAnsi="Arial" w:cs="Arial"/>
          <w:bCs/>
          <w:sz w:val="24"/>
          <w:szCs w:val="24"/>
          <w:lang w:eastAsia="pl-PL"/>
        </w:rPr>
        <w:t>ia</w:t>
      </w:r>
      <w:r w:rsidRPr="00811CA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27</w:t>
      </w:r>
      <w:r w:rsidR="00811CA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czerwca</w:t>
      </w:r>
      <w:r w:rsidRPr="00811CA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1997 r. o bibliotekach (art. 4, ust</w:t>
      </w:r>
      <w:r w:rsidR="00811CA0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811CA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1 pkt</w:t>
      </w:r>
      <w:r w:rsidR="00811CA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811CA0">
        <w:rPr>
          <w:rFonts w:ascii="Arial" w:eastAsia="Times New Roman" w:hAnsi="Arial" w:cs="Arial"/>
          <w:bCs/>
          <w:sz w:val="24"/>
          <w:szCs w:val="24"/>
          <w:lang w:eastAsia="pl-PL"/>
        </w:rPr>
        <w:t>2)</w:t>
      </w:r>
      <w:r w:rsidRPr="00811CA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A092B" w:rsidRPr="00811CA0" w:rsidRDefault="00AA092B" w:rsidP="00695090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11CA0">
        <w:rPr>
          <w:rFonts w:ascii="Arial" w:eastAsia="Times New Roman" w:hAnsi="Arial" w:cs="Arial"/>
          <w:sz w:val="24"/>
          <w:szCs w:val="24"/>
          <w:lang w:eastAsia="pl-PL"/>
        </w:rPr>
        <w:t xml:space="preserve">Dane będą przetwarzane w celu obsługi </w:t>
      </w:r>
      <w:r w:rsidRPr="00811CA0">
        <w:rPr>
          <w:rFonts w:ascii="Arial" w:eastAsia="Times New Roman" w:hAnsi="Arial" w:cs="Arial"/>
          <w:bCs/>
          <w:sz w:val="24"/>
          <w:szCs w:val="24"/>
          <w:lang w:eastAsia="pl-PL"/>
        </w:rPr>
        <w:t>użytkowników Biblioteki Akademii Muzycznej.</w:t>
      </w:r>
    </w:p>
    <w:p w:rsidR="00AA092B" w:rsidRPr="00811CA0" w:rsidRDefault="00AA092B" w:rsidP="00695090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11CA0">
        <w:rPr>
          <w:rFonts w:ascii="Arial" w:eastAsia="Times New Roman" w:hAnsi="Arial" w:cs="Arial"/>
          <w:sz w:val="24"/>
          <w:szCs w:val="24"/>
          <w:lang w:eastAsia="pl-PL"/>
        </w:rPr>
        <w:t>Zgodnie z obowiązującym prawem dane osobowe mogą zostać przekazane podmiotom przetwarzającym (</w:t>
      </w:r>
      <w:r w:rsidRPr="00811CA0">
        <w:rPr>
          <w:rFonts w:ascii="Arial" w:eastAsia="Times New Roman" w:hAnsi="Arial" w:cs="Arial"/>
          <w:bCs/>
          <w:sz w:val="24"/>
          <w:szCs w:val="24"/>
          <w:lang w:eastAsia="pl-PL"/>
        </w:rPr>
        <w:t>art. 28 ust. 1 RODO</w:t>
      </w:r>
      <w:r w:rsidRPr="00811CA0">
        <w:rPr>
          <w:rFonts w:ascii="Arial" w:eastAsia="Times New Roman" w:hAnsi="Arial" w:cs="Arial"/>
          <w:sz w:val="24"/>
          <w:szCs w:val="24"/>
          <w:lang w:eastAsia="pl-PL"/>
        </w:rPr>
        <w:t xml:space="preserve">) - </w:t>
      </w:r>
      <w:r w:rsidRPr="00811CA0">
        <w:rPr>
          <w:rFonts w:ascii="Arial" w:eastAsia="Times New Roman" w:hAnsi="Arial" w:cs="Arial"/>
          <w:bCs/>
          <w:sz w:val="24"/>
          <w:szCs w:val="24"/>
          <w:lang w:eastAsia="pl-PL"/>
        </w:rPr>
        <w:t>ALEPH Polska Sp. z o.o. z siedzibą w Warszawie, Poznańska Fundacja Bibliotek Naukowych</w:t>
      </w:r>
      <w:r w:rsidRPr="00811CA0">
        <w:rPr>
          <w:rFonts w:ascii="Arial" w:eastAsia="Times New Roman" w:hAnsi="Arial" w:cs="Arial"/>
          <w:sz w:val="24"/>
          <w:szCs w:val="24"/>
          <w:lang w:eastAsia="pl-PL"/>
        </w:rPr>
        <w:t>, a także organom upoważnionym na podstawie przepisów prawa.</w:t>
      </w:r>
    </w:p>
    <w:p w:rsidR="00AA092B" w:rsidRPr="00811CA0" w:rsidRDefault="00AA092B" w:rsidP="00695090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11CA0">
        <w:rPr>
          <w:rFonts w:ascii="Arial" w:eastAsia="Times New Roman" w:hAnsi="Arial" w:cs="Arial"/>
          <w:sz w:val="24"/>
          <w:szCs w:val="24"/>
          <w:lang w:eastAsia="pl-PL"/>
        </w:rPr>
        <w:t xml:space="preserve">Dane będą przetwarzane w innych bibliotekach zrzeszonych w </w:t>
      </w:r>
      <w:r w:rsidRPr="00811CA0">
        <w:rPr>
          <w:rFonts w:ascii="Arial" w:eastAsia="Times New Roman" w:hAnsi="Arial" w:cs="Arial"/>
          <w:bCs/>
          <w:sz w:val="24"/>
          <w:szCs w:val="24"/>
          <w:lang w:eastAsia="pl-PL"/>
        </w:rPr>
        <w:t>Poznańskiej Fundacji Bibliotek Naukowych</w:t>
      </w:r>
      <w:r w:rsidRPr="00811CA0">
        <w:rPr>
          <w:rFonts w:ascii="Arial" w:eastAsia="Times New Roman" w:hAnsi="Arial" w:cs="Arial"/>
          <w:sz w:val="24"/>
          <w:szCs w:val="24"/>
          <w:lang w:eastAsia="pl-PL"/>
        </w:rPr>
        <w:t xml:space="preserve"> (lista zamieszczona na stronie internetowej BPP: </w:t>
      </w:r>
      <w:hyperlink r:id="rId5" w:history="1">
        <w:r w:rsidRPr="00811CA0">
          <w:rPr>
            <w:rFonts w:ascii="Arial" w:eastAsia="Times New Roman" w:hAnsi="Arial" w:cs="Arial"/>
            <w:sz w:val="24"/>
            <w:szCs w:val="24"/>
            <w:lang w:eastAsia="pl-PL"/>
          </w:rPr>
          <w:t>http://webpac.pfsl.poznan.pl</w:t>
        </w:r>
      </w:hyperlink>
      <w:r w:rsidRPr="00811CA0">
        <w:rPr>
          <w:rFonts w:ascii="Arial" w:eastAsia="Times New Roman" w:hAnsi="Arial" w:cs="Arial"/>
          <w:sz w:val="24"/>
          <w:szCs w:val="24"/>
          <w:lang w:eastAsia="pl-PL"/>
        </w:rPr>
        <w:t>) w celu weryfikacji kont czytelniczych.</w:t>
      </w:r>
    </w:p>
    <w:p w:rsidR="00AA092B" w:rsidRPr="00811CA0" w:rsidRDefault="00AA092B" w:rsidP="00695090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11CA0">
        <w:rPr>
          <w:rFonts w:ascii="Arial" w:eastAsia="Times New Roman" w:hAnsi="Arial" w:cs="Arial"/>
          <w:sz w:val="24"/>
          <w:szCs w:val="24"/>
          <w:lang w:eastAsia="pl-PL"/>
        </w:rPr>
        <w:t xml:space="preserve">Dane będą przechowywane przez okres umożliwiający </w:t>
      </w:r>
      <w:r w:rsidRPr="00811CA0">
        <w:rPr>
          <w:rFonts w:ascii="Arial" w:eastAsia="Times New Roman" w:hAnsi="Arial" w:cs="Arial"/>
          <w:bCs/>
          <w:sz w:val="24"/>
          <w:szCs w:val="24"/>
          <w:lang w:eastAsia="pl-PL"/>
        </w:rPr>
        <w:t>pełną obsługę użytkowników Biblioteki Akademii Muzycznej.</w:t>
      </w:r>
    </w:p>
    <w:p w:rsidR="00AA092B" w:rsidRPr="00811CA0" w:rsidRDefault="00AA092B" w:rsidP="00695090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11CA0">
        <w:rPr>
          <w:rFonts w:ascii="Arial" w:eastAsia="Times New Roman" w:hAnsi="Arial" w:cs="Arial"/>
          <w:sz w:val="24"/>
          <w:szCs w:val="24"/>
          <w:lang w:eastAsia="pl-PL"/>
        </w:rPr>
        <w:t>Użytkownik Biblioteki ma prawo do: dostępu do treści swoich danych osobowych, ich sprostowania, przenoszenia, usunięcia oraz ograniczenia przetwarzania.</w:t>
      </w:r>
    </w:p>
    <w:p w:rsidR="00AA092B" w:rsidRPr="00811CA0" w:rsidRDefault="00AA092B" w:rsidP="00695090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11CA0">
        <w:rPr>
          <w:rFonts w:ascii="Arial" w:eastAsia="Times New Roman" w:hAnsi="Arial" w:cs="Arial"/>
          <w:sz w:val="24"/>
          <w:szCs w:val="24"/>
          <w:lang w:eastAsia="pl-PL"/>
        </w:rPr>
        <w:t>Użytkownik Biblioteki A</w:t>
      </w:r>
      <w:r w:rsidR="00811CA0">
        <w:rPr>
          <w:rFonts w:ascii="Arial" w:eastAsia="Times New Roman" w:hAnsi="Arial" w:cs="Arial"/>
          <w:sz w:val="24"/>
          <w:szCs w:val="24"/>
          <w:lang w:eastAsia="pl-PL"/>
        </w:rPr>
        <w:t xml:space="preserve">kademii </w:t>
      </w:r>
      <w:r w:rsidRPr="00811CA0">
        <w:rPr>
          <w:rFonts w:ascii="Arial" w:eastAsia="Times New Roman" w:hAnsi="Arial" w:cs="Arial"/>
          <w:sz w:val="24"/>
          <w:szCs w:val="24"/>
          <w:lang w:eastAsia="pl-PL"/>
        </w:rPr>
        <w:t>Muz</w:t>
      </w:r>
      <w:r w:rsidR="00811CA0">
        <w:rPr>
          <w:rFonts w:ascii="Arial" w:eastAsia="Times New Roman" w:hAnsi="Arial" w:cs="Arial"/>
          <w:sz w:val="24"/>
          <w:szCs w:val="24"/>
          <w:lang w:eastAsia="pl-PL"/>
        </w:rPr>
        <w:t>ycznej</w:t>
      </w:r>
      <w:r w:rsidRPr="00811CA0">
        <w:rPr>
          <w:rFonts w:ascii="Arial" w:eastAsia="Times New Roman" w:hAnsi="Arial" w:cs="Arial"/>
          <w:sz w:val="24"/>
          <w:szCs w:val="24"/>
          <w:lang w:eastAsia="pl-PL"/>
        </w:rPr>
        <w:t xml:space="preserve"> ma prawo do wniesienia skargi </w:t>
      </w:r>
      <w:r w:rsidR="00811CA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11CA0">
        <w:rPr>
          <w:rFonts w:ascii="Arial" w:eastAsia="Times New Roman" w:hAnsi="Arial" w:cs="Arial"/>
          <w:sz w:val="24"/>
          <w:szCs w:val="24"/>
          <w:lang w:eastAsia="pl-PL"/>
        </w:rPr>
        <w:t xml:space="preserve">do organu nadzorczego, </w:t>
      </w:r>
      <w:r w:rsidR="00811CA0">
        <w:rPr>
          <w:rFonts w:ascii="Arial" w:eastAsia="Times New Roman" w:hAnsi="Arial" w:cs="Arial"/>
          <w:sz w:val="24"/>
          <w:szCs w:val="24"/>
          <w:lang w:eastAsia="pl-PL"/>
        </w:rPr>
        <w:t>którym jest Prezes Urzędu Ochrony Danych Osobowych.</w:t>
      </w:r>
      <w:r w:rsidRPr="00811CA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AA092B" w:rsidRPr="00811CA0" w:rsidRDefault="00AA092B" w:rsidP="00503095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11CA0">
        <w:rPr>
          <w:rFonts w:ascii="Arial" w:eastAsia="Times New Roman" w:hAnsi="Arial" w:cs="Arial"/>
          <w:sz w:val="24"/>
          <w:szCs w:val="24"/>
          <w:lang w:eastAsia="pl-PL"/>
        </w:rPr>
        <w:t xml:space="preserve">Podanie przez </w:t>
      </w:r>
      <w:r w:rsidR="00503095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811CA0">
        <w:rPr>
          <w:rFonts w:ascii="Arial" w:eastAsia="Times New Roman" w:hAnsi="Arial" w:cs="Arial"/>
          <w:sz w:val="24"/>
          <w:szCs w:val="24"/>
          <w:lang w:eastAsia="pl-PL"/>
        </w:rPr>
        <w:t xml:space="preserve">żytkownika Biblioteki danych osobowych jest niezbędne </w:t>
      </w:r>
      <w:r w:rsidR="0050309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11CA0">
        <w:rPr>
          <w:rFonts w:ascii="Arial" w:eastAsia="Times New Roman" w:hAnsi="Arial" w:cs="Arial"/>
          <w:sz w:val="24"/>
          <w:szCs w:val="24"/>
          <w:lang w:eastAsia="pl-PL"/>
        </w:rPr>
        <w:t xml:space="preserve">do korzystania z zasobów Biblioteki i jej usług. Konsekwencją ich niepodania będzie brak możliwości korzystania z większości usług i zasobów Biblioteki </w:t>
      </w:r>
      <w:r w:rsidRPr="00811CA0">
        <w:rPr>
          <w:rFonts w:ascii="Arial" w:eastAsia="Times New Roman" w:hAnsi="Arial" w:cs="Arial"/>
          <w:bCs/>
          <w:sz w:val="24"/>
          <w:szCs w:val="24"/>
          <w:lang w:eastAsia="pl-PL"/>
        </w:rPr>
        <w:t>Akademii Muzycznej.</w:t>
      </w:r>
    </w:p>
    <w:p w:rsidR="007668EE" w:rsidRPr="00695090" w:rsidRDefault="00AA092B" w:rsidP="0050309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695090">
        <w:rPr>
          <w:rFonts w:ascii="Arial" w:eastAsia="Times New Roman" w:hAnsi="Arial" w:cs="Arial"/>
          <w:sz w:val="24"/>
          <w:szCs w:val="24"/>
          <w:lang w:eastAsia="pl-PL"/>
        </w:rPr>
        <w:t xml:space="preserve">Dane </w:t>
      </w:r>
      <w:r w:rsidR="00503095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695090">
        <w:rPr>
          <w:rFonts w:ascii="Arial" w:eastAsia="Times New Roman" w:hAnsi="Arial" w:cs="Arial"/>
          <w:sz w:val="24"/>
          <w:szCs w:val="24"/>
          <w:lang w:eastAsia="pl-PL"/>
        </w:rPr>
        <w:t xml:space="preserve">żytkownika Biblioteki nie będą przetwarzane w sposób </w:t>
      </w:r>
      <w:r w:rsidR="00503095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695090">
        <w:rPr>
          <w:rFonts w:ascii="Arial" w:eastAsia="Times New Roman" w:hAnsi="Arial" w:cs="Arial"/>
          <w:sz w:val="24"/>
          <w:szCs w:val="24"/>
          <w:lang w:eastAsia="pl-PL"/>
        </w:rPr>
        <w:t>automa</w:t>
      </w:r>
      <w:bookmarkStart w:id="0" w:name="_GoBack"/>
      <w:bookmarkEnd w:id="0"/>
      <w:r w:rsidRPr="00695090">
        <w:rPr>
          <w:rFonts w:ascii="Arial" w:eastAsia="Times New Roman" w:hAnsi="Arial" w:cs="Arial"/>
          <w:sz w:val="24"/>
          <w:szCs w:val="24"/>
          <w:lang w:eastAsia="pl-PL"/>
        </w:rPr>
        <w:t xml:space="preserve">tyzowany, w tym również w formie profilowania. </w:t>
      </w:r>
    </w:p>
    <w:sectPr w:rsidR="007668EE" w:rsidRPr="00695090" w:rsidSect="0069509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C2A96"/>
    <w:multiLevelType w:val="multilevel"/>
    <w:tmpl w:val="0C266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2B"/>
    <w:rsid w:val="00503095"/>
    <w:rsid w:val="005D0A10"/>
    <w:rsid w:val="00695090"/>
    <w:rsid w:val="007668EE"/>
    <w:rsid w:val="00811CA0"/>
    <w:rsid w:val="00AA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7D42C"/>
  <w15:chartTrackingRefBased/>
  <w15:docId w15:val="{0EBDE28F-EA91-461B-8D30-4B41C6B3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9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A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A09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1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ebpac.pfsl.poznan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 Dzida</dc:creator>
  <cp:keywords/>
  <dc:description/>
  <cp:lastModifiedBy>Jędrzej Dzida</cp:lastModifiedBy>
  <cp:revision>4</cp:revision>
  <dcterms:created xsi:type="dcterms:W3CDTF">2018-06-08T09:22:00Z</dcterms:created>
  <dcterms:modified xsi:type="dcterms:W3CDTF">2018-10-02T10:31:00Z</dcterms:modified>
</cp:coreProperties>
</file>